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D780B" w:rsidRPr="00E57EBE" w:rsidRDefault="005D780B" w:rsidP="005D780B">
      <w:pPr>
        <w:pStyle w:val="Docketnumber"/>
        <w:rPr>
          <w:sz w:val="24"/>
          <w:szCs w:val="24"/>
        </w:rPr>
      </w:pPr>
      <w:r w:rsidRPr="00E57EBE">
        <w:rPr>
          <w:sz w:val="24"/>
          <w:szCs w:val="24"/>
        </w:rPr>
        <w:t>DOCKET NO</w:t>
      </w:r>
      <w:proofErr w:type="gramStart"/>
      <w:r w:rsidRPr="00E57EBE">
        <w:rPr>
          <w:sz w:val="24"/>
          <w:szCs w:val="24"/>
        </w:rPr>
        <w:t xml:space="preserve">. </w:t>
      </w:r>
      <w:proofErr w:type="gramEnd"/>
      <w:r>
        <w:rPr>
          <w:sz w:val="24"/>
          <w:szCs w:val="24"/>
        </w:rPr>
        <w:t>486</w:t>
      </w:r>
      <w:r w:rsidR="00FD1989">
        <w:rPr>
          <w:sz w:val="24"/>
          <w:szCs w:val="24"/>
        </w:rPr>
        <w:t>8</w:t>
      </w:r>
      <w:r>
        <w:rPr>
          <w:sz w:val="24"/>
          <w:szCs w:val="24"/>
        </w:rPr>
        <w:t>0</w:t>
      </w:r>
    </w:p>
    <w:p w:rsidR="005D780B" w:rsidRPr="001E0547" w:rsidRDefault="005D780B" w:rsidP="005D780B">
      <w:pPr>
        <w:jc w:val="center"/>
        <w:rPr>
          <w:b/>
        </w:rPr>
      </w:pPr>
    </w:p>
    <w:tbl>
      <w:tblPr>
        <w:tblW w:w="9319" w:type="dxa"/>
        <w:jc w:val="center"/>
        <w:tblLook w:val="01E0" w:firstRow="1" w:lastRow="1" w:firstColumn="1" w:lastColumn="1" w:noHBand="0" w:noVBand="0"/>
      </w:tblPr>
      <w:tblGrid>
        <w:gridCol w:w="4408"/>
        <w:gridCol w:w="349"/>
        <w:gridCol w:w="4562"/>
      </w:tblGrid>
      <w:tr w:rsidR="005D780B" w:rsidRPr="00DE014E" w:rsidTr="00FD1989">
        <w:trPr>
          <w:trHeight w:val="1424"/>
          <w:jc w:val="center"/>
        </w:trPr>
        <w:tc>
          <w:tcPr>
            <w:tcW w:w="4408" w:type="dxa"/>
          </w:tcPr>
          <w:p w:rsidR="005D780B" w:rsidRPr="00FD1989" w:rsidRDefault="00FD1989" w:rsidP="00FD1989">
            <w:pPr>
              <w:spacing w:after="200" w:line="276" w:lineRule="auto"/>
              <w:jc w:val="left"/>
              <w:rPr>
                <w:rFonts w:ascii="Times New Roman Bold" w:eastAsiaTheme="minorHAnsi" w:hAnsi="Times New Roman Bold"/>
                <w:b/>
                <w:caps/>
                <w:szCs w:val="22"/>
              </w:rPr>
            </w:pPr>
            <w:r w:rsidRPr="00FD1989">
              <w:rPr>
                <w:rFonts w:ascii="Times New Roman Bold" w:eastAsiaTheme="minorHAnsi" w:hAnsi="Times New Roman Bold"/>
                <w:b/>
                <w:caps/>
                <w:szCs w:val="22"/>
              </w:rPr>
              <w:t xml:space="preserve">Application of </w:t>
            </w:r>
            <w:r w:rsidRPr="00FD1989">
              <w:rPr>
                <w:rFonts w:ascii="Times New Roman Bold" w:eastAsiaTheme="minorHAnsi" w:hAnsi="Times New Roman Bold"/>
                <w:b/>
                <w:bCs/>
                <w:caps/>
                <w:szCs w:val="22"/>
              </w:rPr>
              <w:t>Bluebonnet Hills Water Supply Corporation</w:t>
            </w:r>
            <w:r w:rsidRPr="00FD1989">
              <w:rPr>
                <w:rFonts w:ascii="Times New Roman Bold" w:eastAsiaTheme="minorHAnsi" w:hAnsi="Times New Roman Bold"/>
                <w:b/>
                <w:caps/>
                <w:szCs w:val="22"/>
              </w:rPr>
              <w:t xml:space="preserve"> and </w:t>
            </w:r>
            <w:r w:rsidRPr="00FD1989">
              <w:rPr>
                <w:rFonts w:ascii="Times New Roman Bold" w:eastAsiaTheme="minorHAnsi" w:hAnsi="Times New Roman Bold"/>
                <w:b/>
                <w:bCs/>
                <w:caps/>
                <w:szCs w:val="22"/>
              </w:rPr>
              <w:t xml:space="preserve">City of Cresson </w:t>
            </w:r>
            <w:r w:rsidRPr="00FD1989">
              <w:rPr>
                <w:rFonts w:ascii="Times New Roman Bold" w:eastAsiaTheme="minorHAnsi" w:hAnsi="Times New Roman Bold"/>
                <w:b/>
                <w:caps/>
                <w:szCs w:val="22"/>
              </w:rPr>
              <w:t xml:space="preserve">for Sale, Transfer, or Merger of Facilities and Certificate Rights in </w:t>
            </w:r>
            <w:r w:rsidRPr="00FD1989">
              <w:rPr>
                <w:rFonts w:ascii="Times New Roman Bold" w:eastAsiaTheme="minorHAnsi" w:hAnsi="Times New Roman Bold"/>
                <w:b/>
                <w:bCs/>
                <w:caps/>
                <w:szCs w:val="22"/>
              </w:rPr>
              <w:t>Parker</w:t>
            </w:r>
            <w:r w:rsidRPr="00FD1989">
              <w:rPr>
                <w:rFonts w:ascii="Times New Roman Bold" w:eastAsiaTheme="minorHAnsi" w:hAnsi="Times New Roman Bold"/>
                <w:b/>
                <w:caps/>
                <w:szCs w:val="22"/>
              </w:rPr>
              <w:t xml:space="preserve"> County</w:t>
            </w:r>
          </w:p>
        </w:tc>
        <w:tc>
          <w:tcPr>
            <w:tcW w:w="349" w:type="dxa"/>
          </w:tcPr>
          <w:p w:rsidR="005D780B" w:rsidRPr="00DE014E" w:rsidRDefault="005D780B" w:rsidP="00AE245F">
            <w:pPr>
              <w:rPr>
                <w:b/>
              </w:rPr>
            </w:pPr>
            <w:r w:rsidRPr="00DE014E">
              <w:rPr>
                <w:b/>
              </w:rPr>
              <w:t>§</w:t>
            </w:r>
          </w:p>
          <w:p w:rsidR="005D780B" w:rsidRPr="00DE014E" w:rsidRDefault="005D780B" w:rsidP="00AE245F">
            <w:pPr>
              <w:rPr>
                <w:b/>
              </w:rPr>
            </w:pPr>
            <w:r w:rsidRPr="00DE014E">
              <w:rPr>
                <w:b/>
              </w:rPr>
              <w:t>§</w:t>
            </w:r>
          </w:p>
          <w:p w:rsidR="005D780B" w:rsidRPr="00DE014E" w:rsidRDefault="005D780B" w:rsidP="00AE245F">
            <w:pPr>
              <w:rPr>
                <w:b/>
              </w:rPr>
            </w:pPr>
            <w:r w:rsidRPr="00DE014E">
              <w:rPr>
                <w:b/>
              </w:rPr>
              <w:t>§</w:t>
            </w:r>
          </w:p>
          <w:p w:rsidR="005D780B" w:rsidRPr="00DE014E" w:rsidRDefault="005D780B" w:rsidP="00AE245F">
            <w:pPr>
              <w:rPr>
                <w:b/>
              </w:rPr>
            </w:pPr>
            <w:r w:rsidRPr="00DE014E">
              <w:rPr>
                <w:b/>
              </w:rPr>
              <w:t>§</w:t>
            </w:r>
          </w:p>
          <w:p w:rsidR="005D780B" w:rsidRPr="00DE014E" w:rsidRDefault="005D780B" w:rsidP="00AE245F">
            <w:pPr>
              <w:rPr>
                <w:b/>
              </w:rPr>
            </w:pPr>
            <w:r w:rsidRPr="00DE014E">
              <w:rPr>
                <w:b/>
              </w:rPr>
              <w:t>§</w:t>
            </w:r>
          </w:p>
          <w:p w:rsidR="005D780B" w:rsidRDefault="005D780B" w:rsidP="00AE245F">
            <w:pPr>
              <w:rPr>
                <w:b/>
              </w:rPr>
            </w:pPr>
            <w:r w:rsidRPr="00DE014E">
              <w:rPr>
                <w:b/>
              </w:rPr>
              <w:t>§</w:t>
            </w:r>
          </w:p>
          <w:p w:rsidR="00FD1989" w:rsidRDefault="00FD1989" w:rsidP="00AE245F">
            <w:pPr>
              <w:rPr>
                <w:b/>
              </w:rPr>
            </w:pPr>
            <w:r>
              <w:rPr>
                <w:b/>
              </w:rPr>
              <w:t>§</w:t>
            </w:r>
          </w:p>
          <w:p w:rsidR="00FD1989" w:rsidRPr="00DE014E" w:rsidRDefault="00FD1989" w:rsidP="00AE245F">
            <w:pPr>
              <w:rPr>
                <w:b/>
              </w:rPr>
            </w:pPr>
            <w:r>
              <w:rPr>
                <w:b/>
              </w:rPr>
              <w:t>§</w:t>
            </w:r>
          </w:p>
        </w:tc>
        <w:tc>
          <w:tcPr>
            <w:tcW w:w="4562" w:type="dxa"/>
          </w:tcPr>
          <w:p w:rsidR="005D780B" w:rsidRPr="00DE014E" w:rsidRDefault="005D780B" w:rsidP="00AE245F">
            <w:pPr>
              <w:pStyle w:val="Docketstyle"/>
              <w:spacing w:line="240" w:lineRule="auto"/>
              <w:jc w:val="center"/>
              <w:rPr>
                <w:bCs/>
              </w:rPr>
            </w:pPr>
            <w:r w:rsidRPr="00DE014E">
              <w:rPr>
                <w:bCs/>
              </w:rPr>
              <w:t>PUBLIC UTILITY COMMISSION</w:t>
            </w:r>
          </w:p>
          <w:p w:rsidR="005D780B" w:rsidRPr="00DE014E" w:rsidRDefault="005D780B" w:rsidP="00AE245F">
            <w:pPr>
              <w:pStyle w:val="Docketstyle"/>
              <w:spacing w:line="240" w:lineRule="auto"/>
              <w:jc w:val="center"/>
              <w:rPr>
                <w:bCs/>
              </w:rPr>
            </w:pPr>
          </w:p>
          <w:p w:rsidR="005D780B" w:rsidRPr="00DE014E" w:rsidRDefault="005D780B" w:rsidP="00AE245F">
            <w:pPr>
              <w:pStyle w:val="Docketstyle"/>
              <w:spacing w:line="240" w:lineRule="auto"/>
              <w:jc w:val="center"/>
              <w:rPr>
                <w:bCs/>
              </w:rPr>
            </w:pPr>
            <w:r w:rsidRPr="00DE014E">
              <w:rPr>
                <w:bCs/>
              </w:rPr>
              <w:t xml:space="preserve">OF </w:t>
            </w:r>
            <w:smartTag w:uri="urn:schemas-microsoft-com:office:smarttags" w:element="State">
              <w:smartTag w:uri="urn:schemas-microsoft-com:office:smarttags" w:element="place">
                <w:r w:rsidRPr="00DE014E">
                  <w:rPr>
                    <w:bCs/>
                  </w:rPr>
                  <w:t>TEXAS</w:t>
                </w:r>
              </w:smartTag>
            </w:smartTag>
          </w:p>
        </w:tc>
      </w:tr>
    </w:tbl>
    <w:p w:rsidR="00201460" w:rsidRDefault="00201460" w:rsidP="00201460">
      <w:pPr>
        <w:pStyle w:val="Documentheading"/>
        <w:rPr>
          <w:sz w:val="24"/>
          <w:szCs w:val="24"/>
        </w:rPr>
      </w:pPr>
      <w:r>
        <w:rPr>
          <w:sz w:val="24"/>
          <w:szCs w:val="24"/>
        </w:rPr>
        <w:t xml:space="preserve">COMMISSION STAFF’S supplemental RECOMMENDATION </w:t>
      </w:r>
    </w:p>
    <w:p w:rsidR="00201460" w:rsidRPr="00261AFE" w:rsidRDefault="00201460" w:rsidP="00201460">
      <w:pPr>
        <w:pStyle w:val="Documentheading"/>
        <w:rPr>
          <w:sz w:val="24"/>
          <w:szCs w:val="24"/>
        </w:rPr>
      </w:pPr>
      <w:r>
        <w:rPr>
          <w:sz w:val="24"/>
          <w:szCs w:val="24"/>
        </w:rPr>
        <w:t>ON ADMINISTRATIVE COMPLETENESS</w:t>
      </w:r>
    </w:p>
    <w:p w:rsidR="00201460" w:rsidRPr="00DE014E" w:rsidRDefault="00201460" w:rsidP="00201460">
      <w:pPr>
        <w:pStyle w:val="Documentheading"/>
        <w:rPr>
          <w:sz w:val="24"/>
          <w:szCs w:val="24"/>
        </w:rPr>
      </w:pPr>
    </w:p>
    <w:p w:rsidR="00201460" w:rsidRPr="00DF0F91" w:rsidRDefault="00201460" w:rsidP="00201460">
      <w:pPr>
        <w:pStyle w:val="Heading4"/>
        <w:spacing w:after="0" w:line="360" w:lineRule="auto"/>
        <w:ind w:left="0" w:firstLine="720"/>
        <w:jc w:val="both"/>
        <w:rPr>
          <w:b w:val="0"/>
          <w:sz w:val="24"/>
          <w:szCs w:val="24"/>
        </w:rPr>
      </w:pPr>
      <w:r w:rsidRPr="007577BC">
        <w:rPr>
          <w:sz w:val="24"/>
          <w:szCs w:val="24"/>
        </w:rPr>
        <w:t>COMES NOW</w:t>
      </w:r>
      <w:r w:rsidRPr="00DF0F91">
        <w:rPr>
          <w:b w:val="0"/>
          <w:sz w:val="24"/>
          <w:szCs w:val="24"/>
        </w:rPr>
        <w:t xml:space="preserve"> </w:t>
      </w:r>
      <w:r>
        <w:rPr>
          <w:b w:val="0"/>
          <w:sz w:val="24"/>
          <w:szCs w:val="24"/>
        </w:rPr>
        <w:t xml:space="preserve">the </w:t>
      </w:r>
      <w:r w:rsidRPr="00DF0F91">
        <w:rPr>
          <w:b w:val="0"/>
          <w:sz w:val="24"/>
          <w:szCs w:val="24"/>
        </w:rPr>
        <w:t xml:space="preserve">Staff of the Public Utility Commission of Texas </w:t>
      </w:r>
      <w:r>
        <w:rPr>
          <w:b w:val="0"/>
          <w:sz w:val="24"/>
          <w:szCs w:val="24"/>
        </w:rPr>
        <w:t>(Staff</w:t>
      </w:r>
      <w:r w:rsidRPr="00DF0F91">
        <w:rPr>
          <w:b w:val="0"/>
          <w:sz w:val="24"/>
          <w:szCs w:val="24"/>
        </w:rPr>
        <w:t>), r</w:t>
      </w:r>
      <w:r>
        <w:rPr>
          <w:b w:val="0"/>
          <w:sz w:val="24"/>
          <w:szCs w:val="24"/>
        </w:rPr>
        <w:t>epresenting the public interest, and in response to Order No</w:t>
      </w:r>
      <w:r w:rsidRPr="009E30F2">
        <w:rPr>
          <w:b w:val="0"/>
          <w:sz w:val="24"/>
          <w:szCs w:val="24"/>
        </w:rPr>
        <w:t>.</w:t>
      </w:r>
      <w:r>
        <w:rPr>
          <w:b w:val="0"/>
          <w:sz w:val="24"/>
          <w:szCs w:val="24"/>
        </w:rPr>
        <w:t xml:space="preserve"> 2, files this Supplemental Recommendation on Administrative Completeness</w:t>
      </w:r>
      <w:r w:rsidRPr="009E30F2">
        <w:rPr>
          <w:b w:val="0"/>
          <w:sz w:val="24"/>
          <w:szCs w:val="24"/>
        </w:rPr>
        <w:t xml:space="preserve">. </w:t>
      </w:r>
      <w:r>
        <w:rPr>
          <w:b w:val="0"/>
          <w:sz w:val="24"/>
          <w:szCs w:val="24"/>
        </w:rPr>
        <w:t xml:space="preserve"> Staff recommends that the application be deemed sufficient for further review.  In support thereof, Staff shows the following:</w:t>
      </w:r>
    </w:p>
    <w:p w:rsidR="00240DCE" w:rsidRDefault="00240DCE" w:rsidP="000A50C8"/>
    <w:p w:rsidR="00240DCE" w:rsidRDefault="00240DCE" w:rsidP="00240DCE">
      <w:pPr>
        <w:pStyle w:val="ListParagraph"/>
        <w:numPr>
          <w:ilvl w:val="0"/>
          <w:numId w:val="10"/>
        </w:numPr>
        <w:spacing w:line="360" w:lineRule="auto"/>
        <w:jc w:val="center"/>
        <w:rPr>
          <w:b/>
        </w:rPr>
      </w:pPr>
      <w:r>
        <w:rPr>
          <w:b/>
        </w:rPr>
        <w:t>BACKGROUND</w:t>
      </w:r>
    </w:p>
    <w:p w:rsidR="005D780B" w:rsidRPr="005D780B" w:rsidRDefault="005D780B" w:rsidP="005D780B">
      <w:pPr>
        <w:pStyle w:val="ListParagraph"/>
        <w:autoSpaceDE w:val="0"/>
        <w:autoSpaceDN w:val="0"/>
        <w:adjustRightInd w:val="0"/>
        <w:spacing w:line="360" w:lineRule="auto"/>
        <w:ind w:left="0" w:firstLine="720"/>
        <w:rPr>
          <w:szCs w:val="24"/>
        </w:rPr>
      </w:pPr>
      <w:r w:rsidRPr="005D780B">
        <w:rPr>
          <w:szCs w:val="24"/>
        </w:rPr>
        <w:t xml:space="preserve">On </w:t>
      </w:r>
      <w:r w:rsidR="00FD1989">
        <w:rPr>
          <w:szCs w:val="24"/>
        </w:rPr>
        <w:t>September 12</w:t>
      </w:r>
      <w:r w:rsidRPr="005D780B">
        <w:rPr>
          <w:szCs w:val="24"/>
        </w:rPr>
        <w:t xml:space="preserve">, 2018, </w:t>
      </w:r>
      <w:r w:rsidR="00FD1989" w:rsidRPr="0007055D">
        <w:rPr>
          <w:bCs/>
        </w:rPr>
        <w:t>Bluebonnet Hills Water Supply Corporation</w:t>
      </w:r>
      <w:r w:rsidR="00FD1989" w:rsidRPr="0007055D">
        <w:rPr>
          <w:i/>
        </w:rPr>
        <w:t xml:space="preserve"> </w:t>
      </w:r>
      <w:r w:rsidR="00FD1989" w:rsidRPr="0007055D">
        <w:rPr>
          <w:bCs/>
        </w:rPr>
        <w:t>(Bluebonnet</w:t>
      </w:r>
      <w:r w:rsidRPr="005D780B">
        <w:rPr>
          <w:szCs w:val="24"/>
        </w:rPr>
        <w:t xml:space="preserve">) and </w:t>
      </w:r>
      <w:r w:rsidR="00FD1989" w:rsidRPr="0007055D">
        <w:t>the City of Cresson</w:t>
      </w:r>
      <w:r w:rsidR="00FD1989" w:rsidRPr="0007055D">
        <w:rPr>
          <w:bCs/>
        </w:rPr>
        <w:t xml:space="preserve"> (Cresson</w:t>
      </w:r>
      <w:r w:rsidR="00FD1989">
        <w:rPr>
          <w:bCs/>
        </w:rPr>
        <w:t>)</w:t>
      </w:r>
      <w:r w:rsidR="00FD1989" w:rsidRPr="005D780B">
        <w:rPr>
          <w:szCs w:val="24"/>
        </w:rPr>
        <w:t xml:space="preserve"> </w:t>
      </w:r>
      <w:r w:rsidRPr="005D780B">
        <w:rPr>
          <w:szCs w:val="24"/>
        </w:rPr>
        <w:t xml:space="preserve">(collectively, Applicants), filed an application for sale, transfer, or merger of facilities and certificate rights </w:t>
      </w:r>
      <w:r w:rsidR="000A50C8">
        <w:rPr>
          <w:szCs w:val="24"/>
        </w:rPr>
        <w:t xml:space="preserve">in </w:t>
      </w:r>
      <w:r w:rsidR="00FD1989" w:rsidRPr="0007055D">
        <w:t>Parker</w:t>
      </w:r>
      <w:r w:rsidR="00A97BCA">
        <w:t xml:space="preserve"> and Johnson</w:t>
      </w:r>
      <w:r w:rsidR="00FD1989" w:rsidRPr="0007055D">
        <w:rPr>
          <w:bCs/>
        </w:rPr>
        <w:t xml:space="preserve"> Count</w:t>
      </w:r>
      <w:r w:rsidR="00A97BCA">
        <w:rPr>
          <w:bCs/>
        </w:rPr>
        <w:t>ies</w:t>
      </w:r>
      <w:r w:rsidR="00FD1989">
        <w:rPr>
          <w:bCs/>
        </w:rPr>
        <w:t>, Texas</w:t>
      </w:r>
      <w:r w:rsidRPr="005D780B">
        <w:rPr>
          <w:szCs w:val="24"/>
        </w:rPr>
        <w:t xml:space="preserve">.  </w:t>
      </w:r>
      <w:r w:rsidR="00FD1989" w:rsidRPr="0007055D">
        <w:rPr>
          <w:bCs/>
        </w:rPr>
        <w:t xml:space="preserve">Specifically, Cresson seeks approval to acquire facilities and to transfer water service area from </w:t>
      </w:r>
      <w:r w:rsidR="00FD1989" w:rsidRPr="0007055D">
        <w:t xml:space="preserve">Bluebonnet </w:t>
      </w:r>
      <w:r w:rsidR="00FD1989" w:rsidRPr="0007055D">
        <w:rPr>
          <w:bCs/>
        </w:rPr>
        <w:t xml:space="preserve">under </w:t>
      </w:r>
      <w:r w:rsidR="00FD1989" w:rsidRPr="0007055D">
        <w:t>water Certificate of Convenience and Necessity (</w:t>
      </w:r>
      <w:proofErr w:type="spellStart"/>
      <w:r w:rsidR="00FD1989" w:rsidRPr="0007055D">
        <w:t>CCN</w:t>
      </w:r>
      <w:proofErr w:type="spellEnd"/>
      <w:r w:rsidR="00FD1989" w:rsidRPr="0007055D">
        <w:t>) No. 12290</w:t>
      </w:r>
      <w:r w:rsidR="00FD1989" w:rsidRPr="0007055D">
        <w:rPr>
          <w:bCs/>
        </w:rPr>
        <w:t xml:space="preserve">. </w:t>
      </w:r>
      <w:r w:rsidR="00FD1989">
        <w:rPr>
          <w:bCs/>
        </w:rPr>
        <w:t xml:space="preserve"> </w:t>
      </w:r>
      <w:r w:rsidR="00FD1989" w:rsidRPr="0007055D">
        <w:rPr>
          <w:bCs/>
        </w:rPr>
        <w:t xml:space="preserve">The requested area includes approximately </w:t>
      </w:r>
      <w:r w:rsidR="00FD1989" w:rsidRPr="0007055D">
        <w:t xml:space="preserve">436 </w:t>
      </w:r>
      <w:r w:rsidR="00FD1989" w:rsidRPr="0007055D">
        <w:rPr>
          <w:bCs/>
        </w:rPr>
        <w:t xml:space="preserve">acres and </w:t>
      </w:r>
      <w:r w:rsidR="00FD1989" w:rsidRPr="0007055D">
        <w:t>164</w:t>
      </w:r>
      <w:r w:rsidR="00FD1989" w:rsidRPr="0007055D">
        <w:rPr>
          <w:bCs/>
        </w:rPr>
        <w:t xml:space="preserve"> connections.</w:t>
      </w:r>
      <w:r w:rsidR="00201460">
        <w:rPr>
          <w:bCs/>
        </w:rPr>
        <w:t xml:space="preserve">  Applicants filed supplemental information on September 27, 2018 and December 7, 2018.</w:t>
      </w:r>
    </w:p>
    <w:p w:rsidR="00994752" w:rsidRDefault="005D780B" w:rsidP="005D780B">
      <w:pPr>
        <w:pStyle w:val="ListParagraph"/>
        <w:spacing w:line="360" w:lineRule="auto"/>
        <w:ind w:left="0" w:firstLine="720"/>
      </w:pPr>
      <w:r>
        <w:t xml:space="preserve">On </w:t>
      </w:r>
      <w:r w:rsidR="00201460">
        <w:t>December 7</w:t>
      </w:r>
      <w:r>
        <w:t xml:space="preserve">, 2018, Order No. </w:t>
      </w:r>
      <w:r w:rsidR="00201460">
        <w:t>2</w:t>
      </w:r>
      <w:r>
        <w:t xml:space="preserve"> was issued establishing a deadline of </w:t>
      </w:r>
      <w:r w:rsidR="00CF244B">
        <w:t>February </w:t>
      </w:r>
      <w:r>
        <w:t>2</w:t>
      </w:r>
      <w:r w:rsidR="00201460">
        <w:t>0</w:t>
      </w:r>
      <w:r w:rsidR="00CF244B">
        <w:t>, </w:t>
      </w:r>
      <w:r>
        <w:t>201</w:t>
      </w:r>
      <w:r w:rsidR="00201460">
        <w:t>9</w:t>
      </w:r>
      <w:r>
        <w:t xml:space="preserve">, for Staff to file a </w:t>
      </w:r>
      <w:r w:rsidR="00201460">
        <w:t xml:space="preserve">supplemental </w:t>
      </w:r>
      <w:r>
        <w:t>recommendation on the administrative completeness of the application and notice and propose a procedural schedule for further processing of the application.  Therefore, this pleading is timely filed.</w:t>
      </w:r>
    </w:p>
    <w:p w:rsidR="005D780B" w:rsidRDefault="005D780B" w:rsidP="000A50C8">
      <w:pPr>
        <w:pStyle w:val="ListParagraph"/>
        <w:ind w:left="0" w:firstLine="720"/>
      </w:pPr>
    </w:p>
    <w:p w:rsidR="00201460" w:rsidRDefault="00201460" w:rsidP="00201460">
      <w:pPr>
        <w:pStyle w:val="ListParagraph"/>
        <w:numPr>
          <w:ilvl w:val="0"/>
          <w:numId w:val="10"/>
        </w:numPr>
        <w:spacing w:line="360" w:lineRule="auto"/>
        <w:ind w:left="1080"/>
        <w:jc w:val="center"/>
        <w:rPr>
          <w:b/>
        </w:rPr>
      </w:pPr>
      <w:r>
        <w:rPr>
          <w:b/>
        </w:rPr>
        <w:t>STAFF’S SUPPLEM</w:t>
      </w:r>
      <w:r w:rsidR="00CF244B">
        <w:rPr>
          <w:b/>
        </w:rPr>
        <w:t>E</w:t>
      </w:r>
      <w:r>
        <w:rPr>
          <w:b/>
        </w:rPr>
        <w:t>N</w:t>
      </w:r>
      <w:r w:rsidR="00CF244B">
        <w:rPr>
          <w:b/>
        </w:rPr>
        <w:t>T</w:t>
      </w:r>
      <w:r>
        <w:rPr>
          <w:b/>
        </w:rPr>
        <w:t>AL RECOMMENDATION</w:t>
      </w:r>
    </w:p>
    <w:p w:rsidR="0001167F" w:rsidRDefault="00CC2592" w:rsidP="0001167F">
      <w:pPr>
        <w:pStyle w:val="ListParagraph"/>
        <w:spacing w:line="360" w:lineRule="auto"/>
        <w:ind w:left="0"/>
      </w:pPr>
      <w:r>
        <w:tab/>
      </w:r>
      <w:r w:rsidR="00B3113D">
        <w:t xml:space="preserve">As detailed in the attached memorandum </w:t>
      </w:r>
      <w:r w:rsidR="005D780B">
        <w:t>of</w:t>
      </w:r>
      <w:r w:rsidR="00B3113D">
        <w:t xml:space="preserve"> </w:t>
      </w:r>
      <w:r w:rsidR="00FD1989">
        <w:t>Eli</w:t>
      </w:r>
      <w:r w:rsidR="00CE058C">
        <w:t>s</w:t>
      </w:r>
      <w:r w:rsidR="00FD1989">
        <w:t>abeth English</w:t>
      </w:r>
      <w:r w:rsidR="005D780B">
        <w:t xml:space="preserve"> </w:t>
      </w:r>
      <w:r w:rsidR="00B3113D">
        <w:t xml:space="preserve">in the Commission’s Water Utility Regulation Division, </w:t>
      </w:r>
      <w:r w:rsidR="00F01AD0">
        <w:t xml:space="preserve">Staff has reviewed the application and supplemental information and recommends that the application be found administratively complete.  </w:t>
      </w:r>
    </w:p>
    <w:p w:rsidR="00FD1989" w:rsidRPr="009E2B8B" w:rsidRDefault="00FD1989" w:rsidP="000A50C8">
      <w:pPr>
        <w:pStyle w:val="ListParagraph"/>
        <w:ind w:left="0"/>
        <w:rPr>
          <w:b/>
        </w:rPr>
      </w:pPr>
    </w:p>
    <w:p w:rsidR="00F01AD0" w:rsidRPr="00162EED" w:rsidRDefault="00F01AD0" w:rsidP="00F01AD0">
      <w:pPr>
        <w:pStyle w:val="ListParagraph"/>
        <w:numPr>
          <w:ilvl w:val="0"/>
          <w:numId w:val="10"/>
        </w:numPr>
        <w:spacing w:line="360" w:lineRule="auto"/>
        <w:ind w:left="0" w:firstLine="0"/>
        <w:jc w:val="center"/>
        <w:rPr>
          <w:b/>
        </w:rPr>
      </w:pPr>
      <w:r w:rsidRPr="00162EED">
        <w:rPr>
          <w:b/>
        </w:rPr>
        <w:t>NOTICE</w:t>
      </w:r>
    </w:p>
    <w:p w:rsidR="00F01AD0" w:rsidRDefault="00F01AD0" w:rsidP="00411AF7">
      <w:pPr>
        <w:ind w:left="360" w:firstLine="360"/>
        <w:contextualSpacing/>
        <w:jc w:val="left"/>
        <w:rPr>
          <w:bCs/>
          <w:szCs w:val="24"/>
        </w:rPr>
      </w:pPr>
      <w:r w:rsidRPr="00E11BAD">
        <w:rPr>
          <w:bCs/>
          <w:szCs w:val="24"/>
        </w:rPr>
        <w:t>Staff further recommends</w:t>
      </w:r>
      <w:r>
        <w:rPr>
          <w:bCs/>
          <w:szCs w:val="24"/>
        </w:rPr>
        <w:t xml:space="preserve"> the Applicant</w:t>
      </w:r>
      <w:r w:rsidR="001147A5">
        <w:rPr>
          <w:bCs/>
          <w:szCs w:val="24"/>
        </w:rPr>
        <w:t>s</w:t>
      </w:r>
      <w:r>
        <w:rPr>
          <w:bCs/>
          <w:szCs w:val="24"/>
        </w:rPr>
        <w:t xml:space="preserve"> be ordered to do</w:t>
      </w:r>
      <w:r w:rsidRPr="00E11BAD">
        <w:rPr>
          <w:bCs/>
          <w:szCs w:val="24"/>
        </w:rPr>
        <w:t xml:space="preserve"> the following:</w:t>
      </w:r>
    </w:p>
    <w:p w:rsidR="00411AF7" w:rsidRPr="00D6798F" w:rsidRDefault="00411AF7" w:rsidP="00411AF7">
      <w:pPr>
        <w:ind w:left="360" w:firstLine="360"/>
        <w:contextualSpacing/>
        <w:jc w:val="left"/>
        <w:rPr>
          <w:rFonts w:eastAsiaTheme="minorHAnsi" w:cstheme="minorBidi"/>
          <w:szCs w:val="22"/>
        </w:rPr>
      </w:pPr>
    </w:p>
    <w:p w:rsidR="00411AF7" w:rsidRPr="00411AF7" w:rsidRDefault="00411AF7" w:rsidP="00074578">
      <w:pPr>
        <w:numPr>
          <w:ilvl w:val="0"/>
          <w:numId w:val="12"/>
        </w:numPr>
        <w:spacing w:line="360" w:lineRule="auto"/>
        <w:jc w:val="left"/>
        <w:rPr>
          <w:rFonts w:eastAsiaTheme="minorHAnsi" w:cstheme="minorBidi"/>
          <w:szCs w:val="22"/>
        </w:rPr>
      </w:pPr>
      <w:r w:rsidRPr="00411AF7">
        <w:rPr>
          <w:rFonts w:eastAsiaTheme="minorHAnsi" w:cstheme="minorBidi"/>
          <w:szCs w:val="22"/>
        </w:rPr>
        <w:t>Provide notice of the application to the following:</w:t>
      </w:r>
    </w:p>
    <w:p w:rsidR="00411AF7" w:rsidRPr="00411AF7" w:rsidRDefault="00411AF7" w:rsidP="00074578">
      <w:pPr>
        <w:numPr>
          <w:ilvl w:val="1"/>
          <w:numId w:val="12"/>
        </w:numPr>
        <w:spacing w:line="360" w:lineRule="auto"/>
        <w:ind w:left="1260"/>
        <w:jc w:val="left"/>
        <w:rPr>
          <w:rFonts w:eastAsiaTheme="minorHAnsi" w:cstheme="minorBidi"/>
          <w:szCs w:val="22"/>
        </w:rPr>
      </w:pPr>
      <w:r w:rsidRPr="00411AF7">
        <w:rPr>
          <w:rFonts w:eastAsiaTheme="minorHAnsi"/>
          <w:szCs w:val="24"/>
        </w:rPr>
        <w:t>cities, districts, and neighboring retail public utilities providing the same utility service whose corporate boundaries or certificated service area are located within two miles from the outer boundary of the requested area, and any city with an extraterritorial jurisdiction that overlaps the requested area;</w:t>
      </w:r>
    </w:p>
    <w:p w:rsidR="00411AF7" w:rsidRPr="00411AF7" w:rsidRDefault="00411AF7" w:rsidP="00074578">
      <w:pPr>
        <w:numPr>
          <w:ilvl w:val="1"/>
          <w:numId w:val="12"/>
        </w:numPr>
        <w:spacing w:line="360" w:lineRule="auto"/>
        <w:ind w:left="1260"/>
        <w:jc w:val="left"/>
        <w:rPr>
          <w:rFonts w:eastAsiaTheme="minorHAnsi" w:cstheme="minorBidi"/>
          <w:szCs w:val="22"/>
        </w:rPr>
      </w:pPr>
      <w:r w:rsidRPr="00411AF7">
        <w:rPr>
          <w:rFonts w:eastAsiaTheme="minorHAnsi"/>
          <w:szCs w:val="24"/>
        </w:rPr>
        <w:t xml:space="preserve">the county judge of each county that is wholly or partially included in the requested area; </w:t>
      </w:r>
    </w:p>
    <w:p w:rsidR="00411AF7" w:rsidRPr="00411AF7" w:rsidRDefault="00411AF7" w:rsidP="00074578">
      <w:pPr>
        <w:numPr>
          <w:ilvl w:val="1"/>
          <w:numId w:val="12"/>
        </w:numPr>
        <w:spacing w:line="360" w:lineRule="auto"/>
        <w:ind w:left="1260"/>
        <w:jc w:val="left"/>
        <w:rPr>
          <w:rFonts w:eastAsiaTheme="minorHAnsi" w:cstheme="minorBidi"/>
          <w:szCs w:val="22"/>
        </w:rPr>
      </w:pPr>
      <w:r w:rsidRPr="00411AF7">
        <w:rPr>
          <w:rFonts w:eastAsiaTheme="minorHAnsi"/>
          <w:szCs w:val="24"/>
        </w:rPr>
        <w:t>each groundwater conservation district that is wholly or partially included in the requested area; and</w:t>
      </w:r>
    </w:p>
    <w:p w:rsidR="00411AF7" w:rsidRPr="00411AF7" w:rsidRDefault="00411AF7" w:rsidP="00074578">
      <w:pPr>
        <w:numPr>
          <w:ilvl w:val="1"/>
          <w:numId w:val="12"/>
        </w:numPr>
        <w:spacing w:line="360" w:lineRule="auto"/>
        <w:ind w:left="1260"/>
        <w:jc w:val="left"/>
        <w:rPr>
          <w:rFonts w:eastAsia="Calibri" w:cstheme="minorBidi"/>
          <w:szCs w:val="22"/>
        </w:rPr>
      </w:pPr>
      <w:proofErr w:type="gramStart"/>
      <w:r w:rsidRPr="00411AF7">
        <w:rPr>
          <w:rFonts w:eastAsiaTheme="minorHAnsi"/>
          <w:szCs w:val="24"/>
        </w:rPr>
        <w:t>affected</w:t>
      </w:r>
      <w:proofErr w:type="gramEnd"/>
      <w:r w:rsidRPr="00411AF7">
        <w:rPr>
          <w:rFonts w:eastAsiaTheme="minorHAnsi"/>
          <w:szCs w:val="24"/>
        </w:rPr>
        <w:t xml:space="preserve"> customers</w:t>
      </w:r>
      <w:r w:rsidR="00CE058C">
        <w:rPr>
          <w:rFonts w:eastAsiaTheme="minorHAnsi"/>
          <w:szCs w:val="24"/>
        </w:rPr>
        <w:t>.</w:t>
      </w:r>
    </w:p>
    <w:p w:rsidR="00411AF7" w:rsidRPr="00411AF7" w:rsidRDefault="00411AF7" w:rsidP="00074578">
      <w:pPr>
        <w:spacing w:line="360" w:lineRule="auto"/>
        <w:ind w:left="1260"/>
        <w:rPr>
          <w:rFonts w:eastAsia="Calibri" w:cstheme="minorBidi"/>
          <w:szCs w:val="22"/>
        </w:rPr>
      </w:pPr>
    </w:p>
    <w:p w:rsidR="00411AF7" w:rsidRPr="00411AF7" w:rsidRDefault="00411AF7" w:rsidP="00074578">
      <w:pPr>
        <w:widowControl w:val="0"/>
        <w:numPr>
          <w:ilvl w:val="0"/>
          <w:numId w:val="12"/>
        </w:numPr>
        <w:tabs>
          <w:tab w:val="left" w:pos="9360"/>
        </w:tabs>
        <w:autoSpaceDE w:val="0"/>
        <w:autoSpaceDN w:val="0"/>
        <w:adjustRightInd w:val="0"/>
        <w:spacing w:line="360" w:lineRule="auto"/>
        <w:contextualSpacing/>
        <w:jc w:val="left"/>
        <w:rPr>
          <w:rFonts w:eastAsiaTheme="minorHAnsi"/>
          <w:szCs w:val="24"/>
        </w:rPr>
      </w:pPr>
      <w:r w:rsidRPr="00411AF7">
        <w:rPr>
          <w:rFonts w:eastAsiaTheme="minorHAnsi"/>
          <w:szCs w:val="24"/>
        </w:rPr>
        <w:t>Provide notice of the application to the following:</w:t>
      </w:r>
    </w:p>
    <w:p w:rsidR="00411AF7" w:rsidRPr="00411AF7" w:rsidRDefault="00CE058C" w:rsidP="00074578">
      <w:pPr>
        <w:numPr>
          <w:ilvl w:val="0"/>
          <w:numId w:val="22"/>
        </w:numPr>
        <w:spacing w:line="360" w:lineRule="auto"/>
        <w:jc w:val="left"/>
        <w:rPr>
          <w:rFonts w:eastAsia="Calibri" w:cstheme="minorBidi"/>
          <w:szCs w:val="22"/>
        </w:rPr>
      </w:pPr>
      <w:r>
        <w:rPr>
          <w:rFonts w:eastAsia="Calibri" w:cstheme="minorBidi"/>
          <w:szCs w:val="22"/>
        </w:rPr>
        <w:t>B F E Water Company;</w:t>
      </w:r>
    </w:p>
    <w:p w:rsidR="00CE058C" w:rsidRDefault="00CE058C" w:rsidP="00074578">
      <w:pPr>
        <w:numPr>
          <w:ilvl w:val="0"/>
          <w:numId w:val="22"/>
        </w:numPr>
        <w:spacing w:line="360" w:lineRule="auto"/>
        <w:jc w:val="left"/>
        <w:rPr>
          <w:rFonts w:eastAsia="Calibri" w:cstheme="minorBidi"/>
          <w:szCs w:val="22"/>
        </w:rPr>
      </w:pPr>
      <w:proofErr w:type="spellStart"/>
      <w:r>
        <w:rPr>
          <w:rFonts w:eastAsia="Calibri" w:cstheme="minorBidi"/>
          <w:szCs w:val="22"/>
        </w:rPr>
        <w:t>Bourland</w:t>
      </w:r>
      <w:proofErr w:type="spellEnd"/>
      <w:r>
        <w:rPr>
          <w:rFonts w:eastAsia="Calibri" w:cstheme="minorBidi"/>
          <w:szCs w:val="22"/>
        </w:rPr>
        <w:t xml:space="preserve"> Estates </w:t>
      </w:r>
      <w:proofErr w:type="spellStart"/>
      <w:r>
        <w:rPr>
          <w:rFonts w:eastAsia="Calibri" w:cstheme="minorBidi"/>
          <w:szCs w:val="22"/>
        </w:rPr>
        <w:t>WSC</w:t>
      </w:r>
      <w:proofErr w:type="spellEnd"/>
      <w:r>
        <w:rPr>
          <w:rFonts w:eastAsia="Calibri" w:cstheme="minorBidi"/>
          <w:szCs w:val="22"/>
        </w:rPr>
        <w:t>;</w:t>
      </w:r>
      <w:r w:rsidR="00411AF7" w:rsidRPr="00411AF7">
        <w:rPr>
          <w:rFonts w:eastAsia="Calibri" w:cstheme="minorBidi"/>
          <w:szCs w:val="22"/>
        </w:rPr>
        <w:t xml:space="preserve"> </w:t>
      </w:r>
    </w:p>
    <w:p w:rsidR="00411AF7" w:rsidRPr="00411AF7" w:rsidRDefault="00411AF7" w:rsidP="00074578">
      <w:pPr>
        <w:numPr>
          <w:ilvl w:val="0"/>
          <w:numId w:val="22"/>
        </w:numPr>
        <w:spacing w:line="360" w:lineRule="auto"/>
        <w:jc w:val="left"/>
        <w:rPr>
          <w:rFonts w:eastAsia="Calibri" w:cstheme="minorBidi"/>
          <w:szCs w:val="22"/>
        </w:rPr>
      </w:pPr>
      <w:r w:rsidRPr="00411AF7">
        <w:rPr>
          <w:rFonts w:eastAsia="Calibri" w:cstheme="minorBidi"/>
          <w:szCs w:val="22"/>
        </w:rPr>
        <w:t>Brazos River Authority</w:t>
      </w:r>
      <w:r w:rsidR="00CE058C">
        <w:rPr>
          <w:rFonts w:eastAsia="Calibri" w:cstheme="minorBidi"/>
          <w:szCs w:val="22"/>
        </w:rPr>
        <w:t>;</w:t>
      </w:r>
    </w:p>
    <w:p w:rsidR="00411AF7" w:rsidRPr="00411AF7" w:rsidRDefault="00411AF7" w:rsidP="00074578">
      <w:pPr>
        <w:numPr>
          <w:ilvl w:val="0"/>
          <w:numId w:val="22"/>
        </w:numPr>
        <w:spacing w:line="360" w:lineRule="auto"/>
        <w:jc w:val="left"/>
        <w:rPr>
          <w:rFonts w:eastAsia="Calibri" w:cstheme="minorBidi"/>
          <w:szCs w:val="22"/>
        </w:rPr>
      </w:pPr>
      <w:r w:rsidRPr="00411AF7">
        <w:rPr>
          <w:rFonts w:eastAsia="Calibri" w:cstheme="minorBidi"/>
          <w:szCs w:val="22"/>
        </w:rPr>
        <w:t>Cresson Crossroads LLC</w:t>
      </w:r>
      <w:r w:rsidR="00CE058C">
        <w:rPr>
          <w:rFonts w:eastAsia="Calibri" w:cstheme="minorBidi"/>
          <w:szCs w:val="22"/>
        </w:rPr>
        <w:t>;</w:t>
      </w:r>
    </w:p>
    <w:p w:rsidR="00411AF7" w:rsidRPr="00411AF7" w:rsidRDefault="00411AF7" w:rsidP="00074578">
      <w:pPr>
        <w:numPr>
          <w:ilvl w:val="0"/>
          <w:numId w:val="22"/>
        </w:numPr>
        <w:spacing w:line="360" w:lineRule="auto"/>
        <w:jc w:val="left"/>
        <w:rPr>
          <w:rFonts w:eastAsia="Calibri" w:cstheme="minorBidi"/>
          <w:szCs w:val="22"/>
        </w:rPr>
      </w:pPr>
      <w:r w:rsidRPr="00411AF7">
        <w:rPr>
          <w:rFonts w:eastAsia="Calibri" w:cstheme="minorBidi"/>
          <w:szCs w:val="22"/>
        </w:rPr>
        <w:t>Johnson County Judge</w:t>
      </w:r>
      <w:r w:rsidR="00CE058C">
        <w:rPr>
          <w:rFonts w:eastAsia="Calibri" w:cstheme="minorBidi"/>
          <w:szCs w:val="22"/>
        </w:rPr>
        <w:t>;</w:t>
      </w:r>
    </w:p>
    <w:p w:rsidR="00411AF7" w:rsidRPr="00411AF7" w:rsidRDefault="00411AF7" w:rsidP="00074578">
      <w:pPr>
        <w:numPr>
          <w:ilvl w:val="0"/>
          <w:numId w:val="22"/>
        </w:numPr>
        <w:spacing w:line="360" w:lineRule="auto"/>
        <w:jc w:val="left"/>
        <w:rPr>
          <w:rFonts w:eastAsia="Calibri" w:cstheme="minorBidi"/>
          <w:szCs w:val="22"/>
        </w:rPr>
      </w:pPr>
      <w:r w:rsidRPr="00411AF7">
        <w:rPr>
          <w:rFonts w:eastAsia="Calibri" w:cstheme="minorBidi"/>
          <w:szCs w:val="22"/>
        </w:rPr>
        <w:t>Parker County Judge</w:t>
      </w:r>
      <w:r w:rsidR="00CE058C">
        <w:rPr>
          <w:rFonts w:eastAsia="Calibri" w:cstheme="minorBidi"/>
          <w:szCs w:val="22"/>
        </w:rPr>
        <w:t>;</w:t>
      </w:r>
    </w:p>
    <w:p w:rsidR="00411AF7" w:rsidRPr="00411AF7" w:rsidRDefault="00411AF7" w:rsidP="00074578">
      <w:pPr>
        <w:numPr>
          <w:ilvl w:val="0"/>
          <w:numId w:val="22"/>
        </w:numPr>
        <w:spacing w:line="360" w:lineRule="auto"/>
        <w:jc w:val="left"/>
        <w:rPr>
          <w:rFonts w:eastAsia="Calibri" w:cstheme="minorBidi"/>
          <w:szCs w:val="22"/>
        </w:rPr>
      </w:pPr>
      <w:r w:rsidRPr="00411AF7">
        <w:rPr>
          <w:rFonts w:eastAsia="Calibri" w:cstheme="minorBidi"/>
          <w:szCs w:val="22"/>
        </w:rPr>
        <w:t xml:space="preserve">Prairielands </w:t>
      </w:r>
      <w:proofErr w:type="spellStart"/>
      <w:r w:rsidRPr="00411AF7">
        <w:rPr>
          <w:rFonts w:eastAsia="Calibri" w:cstheme="minorBidi"/>
          <w:szCs w:val="22"/>
        </w:rPr>
        <w:t>GCD</w:t>
      </w:r>
      <w:proofErr w:type="spellEnd"/>
      <w:r w:rsidR="00CE058C">
        <w:rPr>
          <w:rFonts w:eastAsia="Calibri" w:cstheme="minorBidi"/>
          <w:szCs w:val="22"/>
        </w:rPr>
        <w:t>; and</w:t>
      </w:r>
    </w:p>
    <w:p w:rsidR="00411AF7" w:rsidRPr="00411AF7" w:rsidRDefault="00411AF7" w:rsidP="00074578">
      <w:pPr>
        <w:numPr>
          <w:ilvl w:val="0"/>
          <w:numId w:val="22"/>
        </w:numPr>
        <w:spacing w:line="360" w:lineRule="auto"/>
        <w:jc w:val="left"/>
        <w:rPr>
          <w:rFonts w:eastAsia="Calibri" w:cstheme="minorBidi"/>
          <w:szCs w:val="22"/>
        </w:rPr>
      </w:pPr>
      <w:r w:rsidRPr="00411AF7">
        <w:rPr>
          <w:rFonts w:eastAsia="Calibri" w:cstheme="minorBidi"/>
          <w:szCs w:val="22"/>
        </w:rPr>
        <w:t xml:space="preserve">Upper Trinity </w:t>
      </w:r>
      <w:proofErr w:type="spellStart"/>
      <w:r w:rsidRPr="00411AF7">
        <w:rPr>
          <w:rFonts w:eastAsia="Calibri" w:cstheme="minorBidi"/>
          <w:szCs w:val="22"/>
        </w:rPr>
        <w:t>GCD</w:t>
      </w:r>
      <w:proofErr w:type="spellEnd"/>
      <w:r w:rsidR="00CE058C">
        <w:rPr>
          <w:rFonts w:eastAsia="Calibri" w:cstheme="minorBidi"/>
          <w:szCs w:val="22"/>
        </w:rPr>
        <w:t>.</w:t>
      </w:r>
    </w:p>
    <w:p w:rsidR="00411AF7" w:rsidRPr="00411AF7" w:rsidRDefault="00411AF7" w:rsidP="00074578">
      <w:pPr>
        <w:spacing w:line="360" w:lineRule="auto"/>
        <w:ind w:left="720"/>
        <w:jc w:val="left"/>
        <w:rPr>
          <w:rFonts w:cs="Baskerville Old Face"/>
          <w:szCs w:val="24"/>
        </w:rPr>
      </w:pPr>
    </w:p>
    <w:p w:rsidR="00411AF7" w:rsidRPr="00411AF7" w:rsidRDefault="00411AF7" w:rsidP="00074578">
      <w:pPr>
        <w:widowControl w:val="0"/>
        <w:autoSpaceDE w:val="0"/>
        <w:autoSpaceDN w:val="0"/>
        <w:adjustRightInd w:val="0"/>
        <w:spacing w:line="360" w:lineRule="auto"/>
        <w:ind w:left="720" w:hanging="360"/>
        <w:rPr>
          <w:szCs w:val="24"/>
        </w:rPr>
      </w:pPr>
      <w:r w:rsidRPr="00411AF7">
        <w:rPr>
          <w:szCs w:val="24"/>
        </w:rPr>
        <w:t>3)</w:t>
      </w:r>
      <w:r w:rsidRPr="00411AF7">
        <w:rPr>
          <w:szCs w:val="24"/>
        </w:rPr>
        <w:tab/>
        <w:t>File in the docket an affidavit specifying every person and entity to whom notice was provided and the date that the notice was provided, along with a representative copy of the actual notice provided, within 30 days of the date of the notice</w:t>
      </w:r>
      <w:bookmarkStart w:id="0" w:name="_GoBack"/>
      <w:bookmarkEnd w:id="0"/>
      <w:r w:rsidRPr="00411AF7">
        <w:rPr>
          <w:szCs w:val="24"/>
        </w:rPr>
        <w:t>. It is recommended that the Applicant</w:t>
      </w:r>
      <w:r w:rsidR="00A26DA8">
        <w:rPr>
          <w:szCs w:val="24"/>
        </w:rPr>
        <w:t>s</w:t>
      </w:r>
      <w:r w:rsidRPr="00411AF7">
        <w:rPr>
          <w:szCs w:val="24"/>
        </w:rPr>
        <w:t xml:space="preserve"> use the attached notice and affidavit to meet these requirements.</w:t>
      </w:r>
    </w:p>
    <w:p w:rsidR="00B3113D" w:rsidRDefault="00B3113D" w:rsidP="000A50C8">
      <w:pPr>
        <w:ind w:firstLine="720"/>
      </w:pPr>
    </w:p>
    <w:p w:rsidR="00411AF7" w:rsidRDefault="00411AF7" w:rsidP="00411AF7">
      <w:pPr>
        <w:pStyle w:val="ListParagraph"/>
        <w:keepNext/>
        <w:numPr>
          <w:ilvl w:val="0"/>
          <w:numId w:val="10"/>
        </w:numPr>
        <w:spacing w:line="360" w:lineRule="auto"/>
        <w:ind w:left="0" w:firstLine="0"/>
        <w:jc w:val="center"/>
        <w:rPr>
          <w:b/>
        </w:rPr>
      </w:pPr>
      <w:r>
        <w:rPr>
          <w:b/>
        </w:rPr>
        <w:lastRenderedPageBreak/>
        <w:t>PROCEDURAL SCHEDULE</w:t>
      </w:r>
    </w:p>
    <w:p w:rsidR="00411AF7" w:rsidRDefault="00411AF7" w:rsidP="00411AF7">
      <w:pPr>
        <w:spacing w:line="360" w:lineRule="auto"/>
        <w:ind w:firstLine="720"/>
      </w:pPr>
      <w:r>
        <w:t>Staff recommends the application be found administratively complete.  Staff therefore proposes the following procedural schedule:</w:t>
      </w:r>
    </w:p>
    <w:tbl>
      <w:tblPr>
        <w:tblStyle w:val="TableGrid"/>
        <w:tblpPr w:leftFromText="180" w:rightFromText="180" w:vertAnchor="text" w:horzAnchor="margin" w:tblpX="108" w:tblpY="152"/>
        <w:tblW w:w="0" w:type="auto"/>
        <w:tblLook w:val="04A0" w:firstRow="1" w:lastRow="0" w:firstColumn="1" w:lastColumn="0" w:noHBand="0" w:noVBand="1"/>
      </w:tblPr>
      <w:tblGrid>
        <w:gridCol w:w="5524"/>
        <w:gridCol w:w="3826"/>
      </w:tblGrid>
      <w:tr w:rsidR="00411AF7" w:rsidTr="00B55CC2">
        <w:trPr>
          <w:trHeight w:val="260"/>
        </w:trPr>
        <w:tc>
          <w:tcPr>
            <w:tcW w:w="5524" w:type="dxa"/>
            <w:vAlign w:val="center"/>
          </w:tcPr>
          <w:p w:rsidR="00411AF7" w:rsidRPr="00E22403" w:rsidRDefault="00411AF7" w:rsidP="00B55CC2">
            <w:pPr>
              <w:keepNext/>
              <w:spacing w:line="360" w:lineRule="auto"/>
              <w:jc w:val="center"/>
              <w:rPr>
                <w:b/>
              </w:rPr>
            </w:pPr>
            <w:r w:rsidRPr="00E22403">
              <w:rPr>
                <w:b/>
              </w:rPr>
              <w:t>Event</w:t>
            </w:r>
          </w:p>
        </w:tc>
        <w:tc>
          <w:tcPr>
            <w:tcW w:w="3826" w:type="dxa"/>
          </w:tcPr>
          <w:p w:rsidR="00411AF7" w:rsidRPr="00E22403" w:rsidRDefault="00411AF7" w:rsidP="00B55CC2">
            <w:pPr>
              <w:keepNext/>
              <w:spacing w:line="360" w:lineRule="auto"/>
              <w:jc w:val="center"/>
              <w:rPr>
                <w:b/>
              </w:rPr>
            </w:pPr>
            <w:r w:rsidRPr="00E22403">
              <w:rPr>
                <w:b/>
              </w:rPr>
              <w:t>Date</w:t>
            </w:r>
          </w:p>
        </w:tc>
      </w:tr>
      <w:tr w:rsidR="00411AF7" w:rsidTr="00B55CC2">
        <w:trPr>
          <w:trHeight w:val="121"/>
        </w:trPr>
        <w:tc>
          <w:tcPr>
            <w:tcW w:w="5524" w:type="dxa"/>
          </w:tcPr>
          <w:p w:rsidR="00411AF7" w:rsidRPr="00AA53E5" w:rsidRDefault="00411AF7" w:rsidP="00B55CC2">
            <w:pPr>
              <w:autoSpaceDE w:val="0"/>
              <w:autoSpaceDN w:val="0"/>
              <w:adjustRightInd w:val="0"/>
              <w:jc w:val="left"/>
              <w:rPr>
                <w:szCs w:val="24"/>
              </w:rPr>
            </w:pPr>
            <w:r>
              <w:rPr>
                <w:rFonts w:eastAsiaTheme="minorHAnsi"/>
                <w:szCs w:val="24"/>
              </w:rPr>
              <w:t xml:space="preserve">Deadline for </w:t>
            </w:r>
            <w:r w:rsidRPr="00AA53E5">
              <w:rPr>
                <w:rFonts w:eastAsiaTheme="minorHAnsi"/>
                <w:szCs w:val="24"/>
              </w:rPr>
              <w:t>Applicant</w:t>
            </w:r>
            <w:r>
              <w:rPr>
                <w:rFonts w:eastAsiaTheme="minorHAnsi"/>
                <w:szCs w:val="24"/>
              </w:rPr>
              <w:t>s</w:t>
            </w:r>
            <w:r w:rsidRPr="00AA53E5">
              <w:rPr>
                <w:rFonts w:eastAsiaTheme="minorHAnsi"/>
                <w:szCs w:val="24"/>
              </w:rPr>
              <w:t xml:space="preserve"> </w:t>
            </w:r>
            <w:r>
              <w:rPr>
                <w:rFonts w:eastAsiaTheme="minorHAnsi"/>
                <w:szCs w:val="24"/>
              </w:rPr>
              <w:t xml:space="preserve">to </w:t>
            </w:r>
            <w:r w:rsidRPr="00AA53E5">
              <w:rPr>
                <w:rFonts w:eastAsiaTheme="minorHAnsi"/>
                <w:szCs w:val="24"/>
              </w:rPr>
              <w:t xml:space="preserve">file </w:t>
            </w:r>
            <w:r>
              <w:rPr>
                <w:rFonts w:eastAsiaTheme="minorHAnsi"/>
                <w:szCs w:val="24"/>
              </w:rPr>
              <w:t>notices and affidavits of proof of notice</w:t>
            </w:r>
          </w:p>
        </w:tc>
        <w:tc>
          <w:tcPr>
            <w:tcW w:w="3826" w:type="dxa"/>
          </w:tcPr>
          <w:p w:rsidR="00411AF7" w:rsidRPr="00E60830" w:rsidRDefault="00C23C98" w:rsidP="00B55CC2">
            <w:pPr>
              <w:keepNext/>
              <w:jc w:val="left"/>
              <w:rPr>
                <w:szCs w:val="24"/>
              </w:rPr>
            </w:pPr>
            <w:r>
              <w:rPr>
                <w:szCs w:val="24"/>
              </w:rPr>
              <w:t>March 18</w:t>
            </w:r>
            <w:r w:rsidR="00411AF7">
              <w:rPr>
                <w:szCs w:val="24"/>
              </w:rPr>
              <w:t>, 2019</w:t>
            </w:r>
          </w:p>
        </w:tc>
      </w:tr>
      <w:tr w:rsidR="00411AF7" w:rsidTr="00B55CC2">
        <w:trPr>
          <w:trHeight w:val="611"/>
        </w:trPr>
        <w:tc>
          <w:tcPr>
            <w:tcW w:w="5524" w:type="dxa"/>
          </w:tcPr>
          <w:p w:rsidR="00411AF7" w:rsidRPr="00AA53E5" w:rsidRDefault="00411AF7" w:rsidP="00B55CC2">
            <w:pPr>
              <w:autoSpaceDE w:val="0"/>
              <w:autoSpaceDN w:val="0"/>
              <w:adjustRightInd w:val="0"/>
              <w:jc w:val="left"/>
              <w:rPr>
                <w:rFonts w:eastAsiaTheme="minorHAnsi"/>
                <w:szCs w:val="24"/>
              </w:rPr>
            </w:pPr>
            <w:r w:rsidRPr="00AA53E5">
              <w:rPr>
                <w:rFonts w:eastAsiaTheme="minorHAnsi"/>
                <w:szCs w:val="24"/>
              </w:rPr>
              <w:t>Deadline for Staff to file a recommendation on sufficiency of notice</w:t>
            </w:r>
          </w:p>
        </w:tc>
        <w:tc>
          <w:tcPr>
            <w:tcW w:w="3826" w:type="dxa"/>
          </w:tcPr>
          <w:p w:rsidR="00411AF7" w:rsidRPr="00B221A7" w:rsidRDefault="00411AF7" w:rsidP="00B55CC2">
            <w:pPr>
              <w:keepNext/>
              <w:jc w:val="left"/>
              <w:rPr>
                <w:szCs w:val="24"/>
              </w:rPr>
            </w:pPr>
            <w:r>
              <w:rPr>
                <w:szCs w:val="24"/>
              </w:rPr>
              <w:t>Within 10 days of Applicant</w:t>
            </w:r>
            <w:r w:rsidR="007303C1">
              <w:rPr>
                <w:szCs w:val="24"/>
              </w:rPr>
              <w:t>s</w:t>
            </w:r>
            <w:r>
              <w:rPr>
                <w:szCs w:val="24"/>
              </w:rPr>
              <w:t xml:space="preserve"> filing proof of completed notice with the Commission </w:t>
            </w:r>
            <w:r w:rsidRPr="00B221A7">
              <w:rPr>
                <w:szCs w:val="24"/>
              </w:rPr>
              <w:t xml:space="preserve"> </w:t>
            </w:r>
          </w:p>
        </w:tc>
      </w:tr>
      <w:tr w:rsidR="00411AF7" w:rsidTr="00B55CC2">
        <w:trPr>
          <w:trHeight w:val="611"/>
        </w:trPr>
        <w:tc>
          <w:tcPr>
            <w:tcW w:w="5524" w:type="dxa"/>
          </w:tcPr>
          <w:p w:rsidR="00411AF7" w:rsidRPr="00AA53E5" w:rsidRDefault="00411AF7" w:rsidP="007303C1">
            <w:pPr>
              <w:autoSpaceDE w:val="0"/>
              <w:autoSpaceDN w:val="0"/>
              <w:adjustRightInd w:val="0"/>
              <w:jc w:val="left"/>
              <w:rPr>
                <w:rFonts w:eastAsiaTheme="minorHAnsi"/>
                <w:szCs w:val="24"/>
              </w:rPr>
            </w:pPr>
            <w:r w:rsidRPr="00AA53E5">
              <w:rPr>
                <w:rFonts w:eastAsiaTheme="minorHAnsi"/>
                <w:szCs w:val="24"/>
              </w:rPr>
              <w:t xml:space="preserve">Deadline </w:t>
            </w:r>
            <w:r w:rsidR="007303C1">
              <w:rPr>
                <w:rFonts w:eastAsiaTheme="minorHAnsi"/>
                <w:szCs w:val="24"/>
              </w:rPr>
              <w:t>to intervene</w:t>
            </w:r>
          </w:p>
        </w:tc>
        <w:tc>
          <w:tcPr>
            <w:tcW w:w="3826" w:type="dxa"/>
          </w:tcPr>
          <w:p w:rsidR="00411AF7" w:rsidRPr="00AA53E5" w:rsidRDefault="00411AF7" w:rsidP="00B55CC2">
            <w:pPr>
              <w:keepNext/>
              <w:jc w:val="left"/>
              <w:rPr>
                <w:szCs w:val="24"/>
              </w:rPr>
            </w:pPr>
            <w:r w:rsidRPr="00AA53E5">
              <w:rPr>
                <w:szCs w:val="24"/>
              </w:rPr>
              <w:t>30 days after notice is issued</w:t>
            </w:r>
            <w:r>
              <w:rPr>
                <w:szCs w:val="24"/>
              </w:rPr>
              <w:t xml:space="preserve"> </w:t>
            </w:r>
          </w:p>
        </w:tc>
      </w:tr>
    </w:tbl>
    <w:p w:rsidR="00411AF7" w:rsidRPr="00813AE2" w:rsidRDefault="00411AF7" w:rsidP="00411AF7">
      <w:pPr>
        <w:pStyle w:val="ListParagraph"/>
        <w:ind w:left="1080"/>
        <w:jc w:val="left"/>
        <w:rPr>
          <w:b/>
        </w:rPr>
      </w:pPr>
    </w:p>
    <w:p w:rsidR="00411AF7" w:rsidRDefault="00411AF7" w:rsidP="00411AF7">
      <w:pPr>
        <w:pStyle w:val="ListParagraph"/>
        <w:numPr>
          <w:ilvl w:val="0"/>
          <w:numId w:val="10"/>
        </w:numPr>
        <w:spacing w:line="360" w:lineRule="auto"/>
        <w:ind w:left="0" w:firstLine="0"/>
        <w:jc w:val="center"/>
        <w:rPr>
          <w:b/>
        </w:rPr>
      </w:pPr>
      <w:r>
        <w:rPr>
          <w:b/>
        </w:rPr>
        <w:t>CONCLUSION</w:t>
      </w:r>
    </w:p>
    <w:p w:rsidR="00411AF7" w:rsidRPr="009A786C" w:rsidRDefault="00411AF7" w:rsidP="00411AF7">
      <w:pPr>
        <w:spacing w:line="360" w:lineRule="auto"/>
        <w:ind w:firstLine="720"/>
      </w:pPr>
      <w:r>
        <w:t xml:space="preserve">For the reasons detailed above, Staff recommends that the application, as supplemented  be found administratively complete, that Applicants be directed to provide notice as detailed above and in the attached memorandum, and that the procedural schedule proposed above be adopted. </w:t>
      </w:r>
    </w:p>
    <w:p w:rsidR="00CD4DE5" w:rsidRDefault="00CD4DE5" w:rsidP="00CD4DE5">
      <w:pPr>
        <w:rPr>
          <w:bCs/>
          <w:szCs w:val="24"/>
        </w:rPr>
      </w:pPr>
    </w:p>
    <w:p w:rsidR="00074578" w:rsidRDefault="00074578">
      <w:pPr>
        <w:jc w:val="left"/>
        <w:rPr>
          <w:bCs/>
          <w:szCs w:val="24"/>
        </w:rPr>
      </w:pPr>
      <w:r>
        <w:rPr>
          <w:bCs/>
          <w:szCs w:val="24"/>
        </w:rPr>
        <w:br w:type="page"/>
      </w:r>
    </w:p>
    <w:p w:rsidR="00C96859" w:rsidRDefault="0001167F" w:rsidP="00CD4DE5">
      <w:pPr>
        <w:rPr>
          <w:bCs/>
          <w:szCs w:val="24"/>
        </w:rPr>
      </w:pPr>
      <w:r>
        <w:rPr>
          <w:bCs/>
          <w:szCs w:val="24"/>
        </w:rPr>
        <w:lastRenderedPageBreak/>
        <w:t xml:space="preserve">Date:  </w:t>
      </w:r>
      <w:r w:rsidR="005D780B">
        <w:rPr>
          <w:bCs/>
          <w:szCs w:val="24"/>
        </w:rPr>
        <w:fldChar w:fldCharType="begin"/>
      </w:r>
      <w:r w:rsidR="005D780B">
        <w:rPr>
          <w:bCs/>
          <w:szCs w:val="24"/>
        </w:rPr>
        <w:instrText xml:space="preserve"> DATE \@ "MMMM d, yyyy" </w:instrText>
      </w:r>
      <w:r w:rsidR="005D780B">
        <w:rPr>
          <w:bCs/>
          <w:szCs w:val="24"/>
        </w:rPr>
        <w:fldChar w:fldCharType="separate"/>
      </w:r>
      <w:r w:rsidR="0016140F">
        <w:rPr>
          <w:bCs/>
          <w:noProof/>
          <w:szCs w:val="24"/>
        </w:rPr>
        <w:t>February 14, 2019</w:t>
      </w:r>
      <w:r w:rsidR="005D780B">
        <w:rPr>
          <w:bCs/>
          <w:szCs w:val="24"/>
        </w:rPr>
        <w:fldChar w:fldCharType="end"/>
      </w:r>
    </w:p>
    <w:p w:rsidR="0001167F" w:rsidRPr="00DF0F91" w:rsidRDefault="0001167F" w:rsidP="00CD4DE5">
      <w:pPr>
        <w:rPr>
          <w:bCs/>
          <w:szCs w:val="24"/>
        </w:rPr>
      </w:pPr>
    </w:p>
    <w:p w:rsidR="002A360E" w:rsidRDefault="00201460" w:rsidP="00CA5CD7">
      <w:pPr>
        <w:pStyle w:val="Normaldouble"/>
        <w:ind w:left="3600" w:firstLine="720"/>
      </w:pPr>
      <w:r>
        <w:t>Respectfully s</w:t>
      </w:r>
      <w:r w:rsidR="002A360E">
        <w:t>ubmitted,</w:t>
      </w:r>
    </w:p>
    <w:p w:rsidR="00FB7C03" w:rsidRPr="00F95914" w:rsidRDefault="00FB7C03" w:rsidP="00CA5CD7">
      <w:pPr>
        <w:ind w:left="4320"/>
        <w:contextualSpacing/>
        <w:rPr>
          <w:b/>
          <w:szCs w:val="24"/>
        </w:rPr>
      </w:pPr>
      <w:r w:rsidRPr="00F95914">
        <w:rPr>
          <w:b/>
          <w:szCs w:val="24"/>
        </w:rPr>
        <w:t>PUBLIC UTILITY COMMISSION OF TEXAS LEGAL DIVISION</w:t>
      </w:r>
    </w:p>
    <w:p w:rsidR="00FB7C03" w:rsidRDefault="00FB7C03" w:rsidP="00FB7C03">
      <w:pPr>
        <w:pStyle w:val="Normaldouble"/>
        <w:spacing w:line="240" w:lineRule="auto"/>
        <w:ind w:left="3600" w:firstLine="720"/>
      </w:pPr>
    </w:p>
    <w:p w:rsidR="00FB7C03" w:rsidRDefault="00FB7C03" w:rsidP="00CA5CD7">
      <w:pPr>
        <w:pStyle w:val="Normaldouble"/>
        <w:spacing w:line="240" w:lineRule="auto"/>
        <w:ind w:left="3600" w:firstLine="720"/>
      </w:pPr>
      <w:r>
        <w:t xml:space="preserve">Margaret </w:t>
      </w:r>
      <w:proofErr w:type="spellStart"/>
      <w:r>
        <w:t>Uhlig</w:t>
      </w:r>
      <w:proofErr w:type="spellEnd"/>
      <w:r>
        <w:t xml:space="preserve"> Pemberton</w:t>
      </w:r>
    </w:p>
    <w:p w:rsidR="00FB7C03" w:rsidRDefault="00CA5CD7" w:rsidP="00FB7C03">
      <w:pPr>
        <w:pStyle w:val="Normaldouble"/>
        <w:spacing w:line="240" w:lineRule="auto"/>
        <w:jc w:val="left"/>
      </w:pPr>
      <w:r>
        <w:tab/>
      </w:r>
      <w:r>
        <w:tab/>
      </w:r>
      <w:r>
        <w:tab/>
      </w:r>
      <w:r>
        <w:tab/>
      </w:r>
      <w:r>
        <w:tab/>
      </w:r>
      <w:r>
        <w:tab/>
      </w:r>
      <w:r w:rsidR="00FB7C03">
        <w:t xml:space="preserve">Division Director </w:t>
      </w:r>
    </w:p>
    <w:p w:rsidR="00FB7C03" w:rsidRDefault="00FB7C03" w:rsidP="00FB7C03">
      <w:pPr>
        <w:pStyle w:val="Normaldouble"/>
        <w:spacing w:line="240" w:lineRule="auto"/>
      </w:pPr>
    </w:p>
    <w:p w:rsidR="00201460" w:rsidRDefault="00201460" w:rsidP="00201460">
      <w:pPr>
        <w:keepNext/>
        <w:ind w:left="4320"/>
      </w:pPr>
      <w:r>
        <w:t xml:space="preserve">Katherine </w:t>
      </w:r>
      <w:proofErr w:type="spellStart"/>
      <w:r>
        <w:t>Lengieza</w:t>
      </w:r>
      <w:proofErr w:type="spellEnd"/>
      <w:r>
        <w:t xml:space="preserve"> Gross</w:t>
      </w:r>
    </w:p>
    <w:p w:rsidR="00201460" w:rsidRDefault="00201460" w:rsidP="00201460">
      <w:pPr>
        <w:keepNext/>
        <w:ind w:left="4320"/>
      </w:pPr>
      <w:r>
        <w:t>Managing Attorney</w:t>
      </w:r>
    </w:p>
    <w:p w:rsidR="00201460" w:rsidRDefault="00201460" w:rsidP="00201460">
      <w:pPr>
        <w:keepNext/>
        <w:ind w:left="4320"/>
      </w:pPr>
    </w:p>
    <w:p w:rsidR="00201460" w:rsidRDefault="00201460" w:rsidP="00201460">
      <w:pPr>
        <w:keepNext/>
        <w:ind w:left="4320"/>
      </w:pPr>
    </w:p>
    <w:p w:rsidR="00201460" w:rsidRDefault="00201460" w:rsidP="00201460">
      <w:pPr>
        <w:keepNext/>
        <w:ind w:left="4320"/>
      </w:pPr>
    </w:p>
    <w:p w:rsidR="00201460" w:rsidRDefault="00201460" w:rsidP="00201460">
      <w:pPr>
        <w:pStyle w:val="Normaldouble"/>
        <w:spacing w:line="240" w:lineRule="auto"/>
      </w:pPr>
      <w:r>
        <w:tab/>
      </w:r>
      <w:r>
        <w:tab/>
      </w:r>
      <w:r>
        <w:tab/>
      </w:r>
      <w:r>
        <w:tab/>
      </w:r>
      <w:r>
        <w:tab/>
      </w:r>
      <w:r>
        <w:tab/>
        <w:t>_____________________________</w:t>
      </w:r>
    </w:p>
    <w:p w:rsidR="00201460" w:rsidRDefault="00201460" w:rsidP="00201460">
      <w:pPr>
        <w:pStyle w:val="Normaldouble"/>
        <w:spacing w:line="240" w:lineRule="auto"/>
      </w:pPr>
      <w:r>
        <w:tab/>
      </w:r>
      <w:r>
        <w:tab/>
      </w:r>
      <w:r>
        <w:tab/>
      </w:r>
      <w:r>
        <w:tab/>
      </w:r>
      <w:r>
        <w:tab/>
      </w:r>
      <w:r>
        <w:tab/>
        <w:t>Kennedy R</w:t>
      </w:r>
      <w:r w:rsidR="00074578">
        <w:t>.</w:t>
      </w:r>
      <w:r>
        <w:t xml:space="preserve"> Meier</w:t>
      </w:r>
    </w:p>
    <w:p w:rsidR="00201460" w:rsidRDefault="00201460" w:rsidP="00201460">
      <w:pPr>
        <w:pStyle w:val="Normaldouble"/>
        <w:spacing w:line="240" w:lineRule="auto"/>
      </w:pPr>
      <w:r>
        <w:tab/>
      </w:r>
      <w:r>
        <w:tab/>
      </w:r>
      <w:r>
        <w:tab/>
      </w:r>
      <w:r>
        <w:tab/>
      </w:r>
      <w:r>
        <w:tab/>
      </w:r>
      <w:r>
        <w:tab/>
        <w:t>State Bar No. 24092819</w:t>
      </w:r>
    </w:p>
    <w:p w:rsidR="00201460" w:rsidRDefault="00201460" w:rsidP="00201460">
      <w:pPr>
        <w:pStyle w:val="Normaldouble"/>
        <w:spacing w:line="240" w:lineRule="auto"/>
      </w:pPr>
      <w:r>
        <w:tab/>
      </w:r>
      <w:r>
        <w:tab/>
      </w:r>
      <w:r>
        <w:tab/>
      </w:r>
      <w:r>
        <w:tab/>
      </w:r>
      <w:r>
        <w:tab/>
      </w:r>
      <w:r>
        <w:tab/>
        <w:t>1701 N. Congress Avenue</w:t>
      </w:r>
    </w:p>
    <w:p w:rsidR="00201460" w:rsidRDefault="00201460" w:rsidP="00201460">
      <w:pPr>
        <w:pStyle w:val="Normaldouble"/>
        <w:spacing w:line="240" w:lineRule="auto"/>
      </w:pPr>
      <w:r>
        <w:tab/>
      </w:r>
      <w:r>
        <w:tab/>
      </w:r>
      <w:r>
        <w:tab/>
      </w:r>
      <w:r>
        <w:tab/>
      </w:r>
      <w:r>
        <w:tab/>
      </w:r>
      <w:r>
        <w:tab/>
        <w:t>P.O. Box 13326</w:t>
      </w:r>
    </w:p>
    <w:p w:rsidR="00201460" w:rsidRDefault="00201460" w:rsidP="00201460">
      <w:pPr>
        <w:pStyle w:val="Normaldouble"/>
        <w:spacing w:line="240" w:lineRule="auto"/>
      </w:pPr>
      <w:r>
        <w:tab/>
      </w:r>
      <w:r>
        <w:tab/>
      </w:r>
      <w:r>
        <w:tab/>
      </w:r>
      <w:r>
        <w:tab/>
      </w:r>
      <w:r>
        <w:tab/>
      </w:r>
      <w:r>
        <w:tab/>
        <w:t>Austin, Texas 78711-3326</w:t>
      </w:r>
    </w:p>
    <w:p w:rsidR="00201460" w:rsidRDefault="00201460" w:rsidP="00201460">
      <w:pPr>
        <w:pStyle w:val="Normaldouble"/>
        <w:spacing w:line="240" w:lineRule="auto"/>
      </w:pPr>
      <w:r>
        <w:tab/>
      </w:r>
      <w:r>
        <w:tab/>
      </w:r>
      <w:r>
        <w:tab/>
      </w:r>
      <w:r>
        <w:tab/>
      </w:r>
      <w:r>
        <w:tab/>
      </w:r>
      <w:r>
        <w:tab/>
        <w:t>(512) 936-7265</w:t>
      </w:r>
    </w:p>
    <w:p w:rsidR="00201460" w:rsidRDefault="00201460" w:rsidP="00201460">
      <w:pPr>
        <w:pStyle w:val="Normaldouble"/>
        <w:spacing w:line="240" w:lineRule="auto"/>
      </w:pPr>
      <w:r>
        <w:tab/>
      </w:r>
      <w:r>
        <w:tab/>
      </w:r>
      <w:r>
        <w:tab/>
      </w:r>
      <w:r>
        <w:tab/>
      </w:r>
      <w:r>
        <w:tab/>
      </w:r>
      <w:r>
        <w:tab/>
        <w:t>(512) 936-7268 (facsimile)</w:t>
      </w:r>
    </w:p>
    <w:p w:rsidR="00201460" w:rsidRDefault="00201460" w:rsidP="00201460">
      <w:pPr>
        <w:pStyle w:val="Normaldouble"/>
        <w:spacing w:line="240" w:lineRule="auto"/>
      </w:pPr>
      <w:r>
        <w:tab/>
      </w:r>
      <w:r>
        <w:tab/>
      </w:r>
      <w:r>
        <w:tab/>
      </w:r>
      <w:r>
        <w:tab/>
      </w:r>
      <w:r>
        <w:tab/>
      </w:r>
      <w:r>
        <w:tab/>
        <w:t>Kennedy.Meier@puc.texas.gov</w:t>
      </w:r>
    </w:p>
    <w:p w:rsidR="005D780B" w:rsidRDefault="005D780B" w:rsidP="005D780B">
      <w:pPr>
        <w:rPr>
          <w:b/>
          <w:bCs/>
          <w:caps/>
          <w:szCs w:val="24"/>
        </w:rPr>
      </w:pPr>
    </w:p>
    <w:p w:rsidR="00074578" w:rsidRDefault="00074578" w:rsidP="005D780B">
      <w:pPr>
        <w:rPr>
          <w:b/>
          <w:bCs/>
          <w:caps/>
          <w:szCs w:val="24"/>
        </w:rPr>
      </w:pPr>
    </w:p>
    <w:p w:rsidR="00074578" w:rsidRDefault="00074578" w:rsidP="005D780B">
      <w:pPr>
        <w:rPr>
          <w:b/>
          <w:bCs/>
          <w:caps/>
          <w:szCs w:val="24"/>
        </w:rPr>
      </w:pPr>
    </w:p>
    <w:p w:rsidR="00074578" w:rsidRDefault="00074578" w:rsidP="005D780B">
      <w:pPr>
        <w:rPr>
          <w:b/>
          <w:bCs/>
          <w:caps/>
          <w:szCs w:val="24"/>
        </w:rPr>
      </w:pPr>
    </w:p>
    <w:p w:rsidR="00074578" w:rsidRDefault="00074578" w:rsidP="005D780B">
      <w:pPr>
        <w:rPr>
          <w:b/>
          <w:bCs/>
          <w:caps/>
          <w:szCs w:val="24"/>
        </w:rPr>
      </w:pPr>
    </w:p>
    <w:p w:rsidR="00074578" w:rsidRDefault="00074578" w:rsidP="005D780B">
      <w:pPr>
        <w:rPr>
          <w:b/>
          <w:bCs/>
          <w:caps/>
          <w:szCs w:val="24"/>
        </w:rPr>
      </w:pPr>
    </w:p>
    <w:p w:rsidR="005D780B" w:rsidRDefault="005D780B">
      <w:pPr>
        <w:jc w:val="left"/>
        <w:rPr>
          <w:b/>
          <w:bCs/>
          <w:caps/>
          <w:szCs w:val="24"/>
        </w:rPr>
      </w:pPr>
    </w:p>
    <w:p w:rsidR="005D780B" w:rsidRDefault="005D780B" w:rsidP="005D780B">
      <w:pPr>
        <w:jc w:val="center"/>
        <w:rPr>
          <w:b/>
          <w:bCs/>
          <w:caps/>
          <w:szCs w:val="24"/>
        </w:rPr>
      </w:pPr>
      <w:r w:rsidRPr="00491FA9">
        <w:rPr>
          <w:b/>
          <w:bCs/>
          <w:caps/>
          <w:szCs w:val="24"/>
        </w:rPr>
        <w:t>Docket</w:t>
      </w:r>
      <w:r w:rsidRPr="00491FA9">
        <w:rPr>
          <w:b/>
          <w:bCs/>
          <w:szCs w:val="24"/>
        </w:rPr>
        <w:t xml:space="preserve"> </w:t>
      </w:r>
      <w:r w:rsidRPr="00491FA9">
        <w:rPr>
          <w:b/>
          <w:bCs/>
          <w:caps/>
          <w:szCs w:val="24"/>
        </w:rPr>
        <w:t xml:space="preserve">No. </w:t>
      </w:r>
      <w:r>
        <w:rPr>
          <w:b/>
          <w:bCs/>
          <w:caps/>
          <w:szCs w:val="24"/>
        </w:rPr>
        <w:t>486</w:t>
      </w:r>
      <w:r w:rsidR="00FD1989">
        <w:rPr>
          <w:b/>
          <w:bCs/>
          <w:caps/>
          <w:szCs w:val="24"/>
        </w:rPr>
        <w:t>8</w:t>
      </w:r>
      <w:r>
        <w:rPr>
          <w:b/>
          <w:bCs/>
          <w:caps/>
          <w:szCs w:val="24"/>
        </w:rPr>
        <w:t>0</w:t>
      </w:r>
    </w:p>
    <w:p w:rsidR="005D780B" w:rsidRDefault="005D780B" w:rsidP="005D780B">
      <w:pPr>
        <w:jc w:val="center"/>
        <w:rPr>
          <w:b/>
          <w:bCs/>
          <w:caps/>
          <w:szCs w:val="24"/>
        </w:rPr>
      </w:pPr>
    </w:p>
    <w:p w:rsidR="005D780B" w:rsidRPr="007C52EB" w:rsidRDefault="005D780B" w:rsidP="005D780B">
      <w:pPr>
        <w:keepNext/>
        <w:jc w:val="center"/>
        <w:rPr>
          <w:b/>
          <w:szCs w:val="24"/>
        </w:rPr>
      </w:pPr>
      <w:r w:rsidRPr="007C52EB">
        <w:rPr>
          <w:b/>
          <w:szCs w:val="24"/>
        </w:rPr>
        <w:t>CERTIFICATE OF SERVICE</w:t>
      </w:r>
    </w:p>
    <w:p w:rsidR="005D780B" w:rsidRPr="007C52EB" w:rsidRDefault="005D780B" w:rsidP="005D780B">
      <w:pPr>
        <w:keepNext/>
        <w:jc w:val="center"/>
        <w:rPr>
          <w:b/>
          <w:szCs w:val="24"/>
        </w:rPr>
      </w:pPr>
    </w:p>
    <w:p w:rsidR="005D780B" w:rsidRPr="007C52EB" w:rsidRDefault="005D780B" w:rsidP="005D780B">
      <w:pPr>
        <w:spacing w:line="360" w:lineRule="auto"/>
        <w:ind w:firstLine="720"/>
        <w:rPr>
          <w:szCs w:val="24"/>
        </w:rPr>
      </w:pPr>
      <w:r w:rsidRPr="007C52EB">
        <w:rPr>
          <w:szCs w:val="24"/>
        </w:rPr>
        <w:t xml:space="preserve">I certify that a copy of this document will be served on all parties of record on </w:t>
      </w:r>
      <w:r w:rsidRPr="007C52EB">
        <w:rPr>
          <w:szCs w:val="24"/>
        </w:rPr>
        <w:fldChar w:fldCharType="begin"/>
      </w:r>
      <w:r w:rsidRPr="007C52EB">
        <w:rPr>
          <w:szCs w:val="24"/>
        </w:rPr>
        <w:instrText xml:space="preserve"> DATE \@ "MMMM d, yyyy" </w:instrText>
      </w:r>
      <w:r w:rsidRPr="007C52EB">
        <w:rPr>
          <w:szCs w:val="24"/>
        </w:rPr>
        <w:fldChar w:fldCharType="separate"/>
      </w:r>
      <w:r w:rsidR="0016140F">
        <w:rPr>
          <w:noProof/>
          <w:szCs w:val="24"/>
        </w:rPr>
        <w:t>February 14, 2019</w:t>
      </w:r>
      <w:r w:rsidRPr="007C52EB">
        <w:rPr>
          <w:szCs w:val="24"/>
        </w:rPr>
        <w:fldChar w:fldCharType="end"/>
      </w:r>
      <w:r w:rsidRPr="007C52EB">
        <w:rPr>
          <w:szCs w:val="24"/>
        </w:rPr>
        <w:t>, in accordance with 16 T</w:t>
      </w:r>
      <w:r>
        <w:rPr>
          <w:szCs w:val="24"/>
        </w:rPr>
        <w:t xml:space="preserve">exas </w:t>
      </w:r>
      <w:r w:rsidRPr="007C52EB">
        <w:rPr>
          <w:szCs w:val="24"/>
        </w:rPr>
        <w:t>A</w:t>
      </w:r>
      <w:r>
        <w:rPr>
          <w:szCs w:val="24"/>
        </w:rPr>
        <w:t xml:space="preserve">dministrative </w:t>
      </w:r>
      <w:r w:rsidRPr="007C52EB">
        <w:rPr>
          <w:szCs w:val="24"/>
        </w:rPr>
        <w:t>C</w:t>
      </w:r>
      <w:r>
        <w:rPr>
          <w:szCs w:val="24"/>
        </w:rPr>
        <w:t>ode</w:t>
      </w:r>
      <w:r w:rsidRPr="007C52EB">
        <w:rPr>
          <w:szCs w:val="24"/>
        </w:rPr>
        <w:t xml:space="preserve"> § 22.74.</w:t>
      </w:r>
    </w:p>
    <w:p w:rsidR="005D780B" w:rsidRPr="007C52EB" w:rsidRDefault="005D780B" w:rsidP="005D780B">
      <w:pPr>
        <w:keepNext/>
        <w:spacing w:line="360" w:lineRule="auto"/>
        <w:ind w:firstLine="720"/>
        <w:rPr>
          <w:szCs w:val="24"/>
        </w:rPr>
      </w:pPr>
    </w:p>
    <w:p w:rsidR="005D780B" w:rsidRPr="00562F7C" w:rsidRDefault="005D780B" w:rsidP="005D780B">
      <w:pPr>
        <w:keepNext/>
        <w:ind w:left="3600" w:firstLine="720"/>
        <w:rPr>
          <w:szCs w:val="24"/>
        </w:rPr>
      </w:pPr>
      <w:r w:rsidRPr="00562F7C">
        <w:rPr>
          <w:szCs w:val="24"/>
        </w:rPr>
        <w:t>____________________</w:t>
      </w:r>
      <w:r>
        <w:rPr>
          <w:szCs w:val="24"/>
        </w:rPr>
        <w:t>___</w:t>
      </w:r>
      <w:r w:rsidRPr="00562F7C">
        <w:rPr>
          <w:szCs w:val="24"/>
        </w:rPr>
        <w:t>_________</w:t>
      </w:r>
    </w:p>
    <w:p w:rsidR="00CD4DE5" w:rsidRPr="00B00469" w:rsidRDefault="00201460" w:rsidP="00201460">
      <w:pPr>
        <w:pStyle w:val="Normaldouble"/>
        <w:spacing w:line="240" w:lineRule="auto"/>
        <w:ind w:left="4320"/>
      </w:pPr>
      <w:r>
        <w:t>Kennedy R</w:t>
      </w:r>
      <w:r w:rsidR="00074578">
        <w:t>.</w:t>
      </w:r>
      <w:r>
        <w:t xml:space="preserve"> Meier</w:t>
      </w:r>
    </w:p>
    <w:sectPr w:rsidR="00CD4DE5" w:rsidRPr="00B00469">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84B0E" w:rsidRDefault="00284B0E">
      <w:r>
        <w:separator/>
      </w:r>
    </w:p>
  </w:endnote>
  <w:endnote w:type="continuationSeparator" w:id="0">
    <w:p w:rsidR="00284B0E" w:rsidRDefault="00284B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Baskerville Old Face">
    <w:panose1 w:val="02020602080505020303"/>
    <w:charset w:val="00"/>
    <w:family w:val="roman"/>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1544" w:rsidRDefault="009C1544"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9C1544" w:rsidRDefault="009C1544" w:rsidP="00B95568">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1544" w:rsidRDefault="009C1544" w:rsidP="009B61E3">
    <w:pPr>
      <w:pStyle w:val="Footer"/>
      <w:framePr w:wrap="around" w:vAnchor="text" w:hAnchor="page" w:x="1702" w:y="61"/>
      <w:jc w:val="center"/>
      <w:rPr>
        <w:rStyle w:val="PageNumber"/>
      </w:rPr>
    </w:pPr>
    <w:r>
      <w:rPr>
        <w:rStyle w:val="PageNumber"/>
      </w:rPr>
      <w:fldChar w:fldCharType="begin"/>
    </w:r>
    <w:r>
      <w:rPr>
        <w:rStyle w:val="PageNumber"/>
      </w:rPr>
      <w:instrText xml:space="preserve">PAGE  </w:instrText>
    </w:r>
    <w:r>
      <w:rPr>
        <w:rStyle w:val="PageNumber"/>
      </w:rPr>
      <w:fldChar w:fldCharType="separate"/>
    </w:r>
    <w:r w:rsidR="0016140F">
      <w:rPr>
        <w:rStyle w:val="PageNumber"/>
        <w:noProof/>
      </w:rPr>
      <w:t>3</w:t>
    </w:r>
    <w:r>
      <w:rPr>
        <w:rStyle w:val="PageNumber"/>
      </w:rPr>
      <w:fldChar w:fldCharType="end"/>
    </w:r>
  </w:p>
  <w:p w:rsidR="009C1544" w:rsidRDefault="009C1544" w:rsidP="009B61E3">
    <w:pPr>
      <w:pStyle w:val="Footer"/>
      <w:framePr w:wrap="around" w:vAnchor="text" w:hAnchor="page" w:x="1702" w:y="61"/>
      <w:rPr>
        <w:rStyle w:val="PageNumber"/>
      </w:rPr>
    </w:pPr>
  </w:p>
  <w:p w:rsidR="009C1544" w:rsidRDefault="009C1544" w:rsidP="00B95568">
    <w:pPr>
      <w:pStyle w:val="Foote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140F" w:rsidRDefault="0016140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84B0E" w:rsidRDefault="00284B0E">
      <w:r>
        <w:separator/>
      </w:r>
    </w:p>
  </w:footnote>
  <w:footnote w:type="continuationSeparator" w:id="0">
    <w:p w:rsidR="00284B0E" w:rsidRDefault="00284B0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140F" w:rsidRDefault="0016140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140F" w:rsidRDefault="0016140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140F" w:rsidRDefault="0016140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7B1A05"/>
    <w:multiLevelType w:val="hybridMultilevel"/>
    <w:tmpl w:val="B45E0F88"/>
    <w:lvl w:ilvl="0" w:tplc="04090001">
      <w:start w:val="1"/>
      <w:numFmt w:val="bullet"/>
      <w:lvlText w:val=""/>
      <w:lvlJc w:val="left"/>
      <w:pPr>
        <w:ind w:left="1080" w:hanging="360"/>
      </w:pPr>
      <w:rPr>
        <w:rFonts w:ascii="Symbol" w:hAnsi="Symbol"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EFE55E1"/>
    <w:multiLevelType w:val="hybridMultilevel"/>
    <w:tmpl w:val="A1D623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1E1B30E5"/>
    <w:multiLevelType w:val="hybridMultilevel"/>
    <w:tmpl w:val="CCCE7D44"/>
    <w:lvl w:ilvl="0" w:tplc="04090011">
      <w:start w:val="1"/>
      <w:numFmt w:val="decimal"/>
      <w:lvlText w:val="%1)"/>
      <w:lvlJc w:val="left"/>
      <w:pPr>
        <w:ind w:left="720" w:hanging="360"/>
      </w:pPr>
      <w:rPr>
        <w:rFonts w:hint="default"/>
      </w:r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42A6165F"/>
    <w:multiLevelType w:val="hybridMultilevel"/>
    <w:tmpl w:val="D4344DF8"/>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8" w15:restartNumberingAfterBreak="0">
    <w:nsid w:val="44412960"/>
    <w:multiLevelType w:val="hybridMultilevel"/>
    <w:tmpl w:val="21A871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46265B9A"/>
    <w:multiLevelType w:val="hybridMultilevel"/>
    <w:tmpl w:val="3DF06DDE"/>
    <w:lvl w:ilvl="0" w:tplc="D5FE1FDE">
      <w:start w:val="1"/>
      <w:numFmt w:val="decimal"/>
      <w:lvlText w:val="%1)"/>
      <w:lvlJc w:val="left"/>
      <w:pPr>
        <w:ind w:left="630" w:hanging="360"/>
      </w:pPr>
      <w:rPr>
        <w:rFonts w:hint="default"/>
      </w:rPr>
    </w:lvl>
    <w:lvl w:ilvl="1" w:tplc="04090019">
      <w:start w:val="1"/>
      <w:numFmt w:val="lowerLetter"/>
      <w:lvlText w:val="%2."/>
      <w:lvlJc w:val="left"/>
      <w:pPr>
        <w:ind w:left="1350" w:hanging="360"/>
      </w:pPr>
    </w:lvl>
    <w:lvl w:ilvl="2" w:tplc="0409001B">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1" w15:restartNumberingAfterBreak="0">
    <w:nsid w:val="4AFE3027"/>
    <w:multiLevelType w:val="hybridMultilevel"/>
    <w:tmpl w:val="26642ED8"/>
    <w:lvl w:ilvl="0" w:tplc="04090001">
      <w:start w:val="1"/>
      <w:numFmt w:val="bullet"/>
      <w:lvlText w:val=""/>
      <w:lvlJc w:val="left"/>
      <w:pPr>
        <w:ind w:left="2160" w:hanging="360"/>
      </w:pPr>
      <w:rPr>
        <w:rFonts w:ascii="Symbol" w:hAnsi="Symbol" w:hint="default"/>
      </w:r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2" w15:restartNumberingAfterBreak="0">
    <w:nsid w:val="4B3C13B5"/>
    <w:multiLevelType w:val="hybridMultilevel"/>
    <w:tmpl w:val="7FC8C372"/>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3" w15:restartNumberingAfterBreak="0">
    <w:nsid w:val="54290314"/>
    <w:multiLevelType w:val="hybridMultilevel"/>
    <w:tmpl w:val="A07E944E"/>
    <w:lvl w:ilvl="0" w:tplc="C3FAF55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FF0891"/>
    <w:multiLevelType w:val="hybridMultilevel"/>
    <w:tmpl w:val="93E098B6"/>
    <w:lvl w:ilvl="0" w:tplc="04090001">
      <w:start w:val="1"/>
      <w:numFmt w:val="bullet"/>
      <w:lvlText w:val=""/>
      <w:lvlJc w:val="left"/>
      <w:pPr>
        <w:ind w:left="1260" w:hanging="360"/>
      </w:pPr>
      <w:rPr>
        <w:rFonts w:ascii="Symbol" w:hAnsi="Symbol"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5" w15:restartNumberingAfterBreak="0">
    <w:nsid w:val="61746B9A"/>
    <w:multiLevelType w:val="hybridMultilevel"/>
    <w:tmpl w:val="B68CC7A6"/>
    <w:lvl w:ilvl="0" w:tplc="1A92D346">
      <w:start w:val="1"/>
      <w:numFmt w:val="upp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7" w15:restartNumberingAfterBreak="0">
    <w:nsid w:val="75447B4E"/>
    <w:multiLevelType w:val="hybridMultilevel"/>
    <w:tmpl w:val="4BB84D50"/>
    <w:lvl w:ilvl="0" w:tplc="A90A8D46">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8"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9"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0" w15:restartNumberingAfterBreak="0">
    <w:nsid w:val="798D55EE"/>
    <w:multiLevelType w:val="hybridMultilevel"/>
    <w:tmpl w:val="9D6A8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1"/>
  </w:num>
  <w:num w:numId="2">
    <w:abstractNumId w:val="21"/>
  </w:num>
  <w:num w:numId="3">
    <w:abstractNumId w:val="5"/>
  </w:num>
  <w:num w:numId="4">
    <w:abstractNumId w:val="3"/>
  </w:num>
  <w:num w:numId="5">
    <w:abstractNumId w:val="19"/>
  </w:num>
  <w:num w:numId="6">
    <w:abstractNumId w:val="18"/>
  </w:num>
  <w:num w:numId="7">
    <w:abstractNumId w:val="7"/>
  </w:num>
  <w:num w:numId="8">
    <w:abstractNumId w:val="9"/>
  </w:num>
  <w:num w:numId="9">
    <w:abstractNumId w:val="16"/>
  </w:num>
  <w:num w:numId="10">
    <w:abstractNumId w:val="15"/>
  </w:num>
  <w:num w:numId="11">
    <w:abstractNumId w:val="13"/>
  </w:num>
  <w:num w:numId="12">
    <w:abstractNumId w:val="4"/>
  </w:num>
  <w:num w:numId="13">
    <w:abstractNumId w:val="20"/>
  </w:num>
  <w:num w:numId="14">
    <w:abstractNumId w:val="10"/>
  </w:num>
  <w:num w:numId="15">
    <w:abstractNumId w:val="17"/>
  </w:num>
  <w:num w:numId="16">
    <w:abstractNumId w:val="0"/>
  </w:num>
  <w:num w:numId="17">
    <w:abstractNumId w:val="14"/>
  </w:num>
  <w:num w:numId="18">
    <w:abstractNumId w:val="11"/>
  </w:num>
  <w:num w:numId="19">
    <w:abstractNumId w:val="6"/>
  </w:num>
  <w:num w:numId="20">
    <w:abstractNumId w:val="8"/>
  </w:num>
  <w:num w:numId="21">
    <w:abstractNumId w:val="2"/>
  </w:num>
  <w:num w:numId="2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0547"/>
    <w:rsid w:val="0000107F"/>
    <w:rsid w:val="000038EE"/>
    <w:rsid w:val="00003FE4"/>
    <w:rsid w:val="000059F5"/>
    <w:rsid w:val="00006869"/>
    <w:rsid w:val="0001167F"/>
    <w:rsid w:val="000134BB"/>
    <w:rsid w:val="00015160"/>
    <w:rsid w:val="00022774"/>
    <w:rsid w:val="000233F8"/>
    <w:rsid w:val="00045794"/>
    <w:rsid w:val="00050EC3"/>
    <w:rsid w:val="00051D96"/>
    <w:rsid w:val="000621BB"/>
    <w:rsid w:val="00072FE5"/>
    <w:rsid w:val="00074578"/>
    <w:rsid w:val="000767DB"/>
    <w:rsid w:val="000857EC"/>
    <w:rsid w:val="00092B02"/>
    <w:rsid w:val="0009361B"/>
    <w:rsid w:val="0009426E"/>
    <w:rsid w:val="00094D6D"/>
    <w:rsid w:val="000A50C8"/>
    <w:rsid w:val="000B10C9"/>
    <w:rsid w:val="000B163B"/>
    <w:rsid w:val="000B1812"/>
    <w:rsid w:val="000C4031"/>
    <w:rsid w:val="000C6AF9"/>
    <w:rsid w:val="000D3CDD"/>
    <w:rsid w:val="000D4635"/>
    <w:rsid w:val="000D5F63"/>
    <w:rsid w:val="000E26FE"/>
    <w:rsid w:val="000E6961"/>
    <w:rsid w:val="000F1B5D"/>
    <w:rsid w:val="000F1F40"/>
    <w:rsid w:val="000F6BEB"/>
    <w:rsid w:val="000F7F9C"/>
    <w:rsid w:val="00101E9A"/>
    <w:rsid w:val="00104BD4"/>
    <w:rsid w:val="001147A5"/>
    <w:rsid w:val="001171A2"/>
    <w:rsid w:val="00122C66"/>
    <w:rsid w:val="00127224"/>
    <w:rsid w:val="00132C88"/>
    <w:rsid w:val="001347B7"/>
    <w:rsid w:val="001370E3"/>
    <w:rsid w:val="00143BAC"/>
    <w:rsid w:val="00143DBB"/>
    <w:rsid w:val="00147053"/>
    <w:rsid w:val="00151409"/>
    <w:rsid w:val="001514CF"/>
    <w:rsid w:val="00152E43"/>
    <w:rsid w:val="00153F4A"/>
    <w:rsid w:val="0016140F"/>
    <w:rsid w:val="00162210"/>
    <w:rsid w:val="00166EF5"/>
    <w:rsid w:val="0016707F"/>
    <w:rsid w:val="00167865"/>
    <w:rsid w:val="00167B9A"/>
    <w:rsid w:val="00170C23"/>
    <w:rsid w:val="001711C0"/>
    <w:rsid w:val="0017204A"/>
    <w:rsid w:val="00172793"/>
    <w:rsid w:val="00176D68"/>
    <w:rsid w:val="00186706"/>
    <w:rsid w:val="0018776F"/>
    <w:rsid w:val="00197531"/>
    <w:rsid w:val="001A2D16"/>
    <w:rsid w:val="001A7DBE"/>
    <w:rsid w:val="001B0D9A"/>
    <w:rsid w:val="001C0EBF"/>
    <w:rsid w:val="001C28A6"/>
    <w:rsid w:val="001C38BF"/>
    <w:rsid w:val="001C3BDA"/>
    <w:rsid w:val="001D0EFA"/>
    <w:rsid w:val="001E0547"/>
    <w:rsid w:val="001E1E75"/>
    <w:rsid w:val="001E55D1"/>
    <w:rsid w:val="001F3998"/>
    <w:rsid w:val="001F4B3F"/>
    <w:rsid w:val="001F5FDD"/>
    <w:rsid w:val="00201460"/>
    <w:rsid w:val="00201516"/>
    <w:rsid w:val="0020243D"/>
    <w:rsid w:val="002034B3"/>
    <w:rsid w:val="0020473E"/>
    <w:rsid w:val="00214C28"/>
    <w:rsid w:val="0021567A"/>
    <w:rsid w:val="00217977"/>
    <w:rsid w:val="0022173D"/>
    <w:rsid w:val="002241EF"/>
    <w:rsid w:val="00226C69"/>
    <w:rsid w:val="00227044"/>
    <w:rsid w:val="00230417"/>
    <w:rsid w:val="0023091D"/>
    <w:rsid w:val="002329B6"/>
    <w:rsid w:val="00240DCE"/>
    <w:rsid w:val="0024377E"/>
    <w:rsid w:val="00247F89"/>
    <w:rsid w:val="00253FE6"/>
    <w:rsid w:val="0025700B"/>
    <w:rsid w:val="00261AFE"/>
    <w:rsid w:val="00270C7B"/>
    <w:rsid w:val="00271524"/>
    <w:rsid w:val="00272208"/>
    <w:rsid w:val="00282897"/>
    <w:rsid w:val="00283F39"/>
    <w:rsid w:val="00284B0E"/>
    <w:rsid w:val="00285A49"/>
    <w:rsid w:val="00286D26"/>
    <w:rsid w:val="0029005F"/>
    <w:rsid w:val="00295CC3"/>
    <w:rsid w:val="00296BA8"/>
    <w:rsid w:val="002A360E"/>
    <w:rsid w:val="002A4485"/>
    <w:rsid w:val="002A4C69"/>
    <w:rsid w:val="002B6FF8"/>
    <w:rsid w:val="002C263C"/>
    <w:rsid w:val="002C4C90"/>
    <w:rsid w:val="002C4C99"/>
    <w:rsid w:val="002C5D86"/>
    <w:rsid w:val="002D170C"/>
    <w:rsid w:val="002D3A76"/>
    <w:rsid w:val="002D481E"/>
    <w:rsid w:val="002D543A"/>
    <w:rsid w:val="002E45FE"/>
    <w:rsid w:val="002E749D"/>
    <w:rsid w:val="002F08B6"/>
    <w:rsid w:val="002F479D"/>
    <w:rsid w:val="003021A2"/>
    <w:rsid w:val="003033F1"/>
    <w:rsid w:val="00303A45"/>
    <w:rsid w:val="00305298"/>
    <w:rsid w:val="00316ABF"/>
    <w:rsid w:val="00326625"/>
    <w:rsid w:val="00332458"/>
    <w:rsid w:val="003346A4"/>
    <w:rsid w:val="00336ACF"/>
    <w:rsid w:val="00341854"/>
    <w:rsid w:val="003455B0"/>
    <w:rsid w:val="00357C92"/>
    <w:rsid w:val="003602F6"/>
    <w:rsid w:val="00360A0C"/>
    <w:rsid w:val="00374091"/>
    <w:rsid w:val="003744AE"/>
    <w:rsid w:val="00375F64"/>
    <w:rsid w:val="00384670"/>
    <w:rsid w:val="00384BB8"/>
    <w:rsid w:val="0038660B"/>
    <w:rsid w:val="0038776A"/>
    <w:rsid w:val="00391CAF"/>
    <w:rsid w:val="0039363F"/>
    <w:rsid w:val="0039591B"/>
    <w:rsid w:val="00397341"/>
    <w:rsid w:val="003A1B53"/>
    <w:rsid w:val="003A2B88"/>
    <w:rsid w:val="003A338C"/>
    <w:rsid w:val="003A53E1"/>
    <w:rsid w:val="003B12A2"/>
    <w:rsid w:val="003B6280"/>
    <w:rsid w:val="003B7656"/>
    <w:rsid w:val="003C02C2"/>
    <w:rsid w:val="003C0C4B"/>
    <w:rsid w:val="003C0E04"/>
    <w:rsid w:val="003C6393"/>
    <w:rsid w:val="003D152A"/>
    <w:rsid w:val="003D1D6C"/>
    <w:rsid w:val="003D6EE4"/>
    <w:rsid w:val="003E1AA5"/>
    <w:rsid w:val="003E7A59"/>
    <w:rsid w:val="003F72A0"/>
    <w:rsid w:val="00403B88"/>
    <w:rsid w:val="00404493"/>
    <w:rsid w:val="00411AF7"/>
    <w:rsid w:val="0041248F"/>
    <w:rsid w:val="00414B92"/>
    <w:rsid w:val="00420D14"/>
    <w:rsid w:val="00422A05"/>
    <w:rsid w:val="00422C7F"/>
    <w:rsid w:val="00423664"/>
    <w:rsid w:val="004259C2"/>
    <w:rsid w:val="00431973"/>
    <w:rsid w:val="00434247"/>
    <w:rsid w:val="00435B0B"/>
    <w:rsid w:val="00435C56"/>
    <w:rsid w:val="00437F13"/>
    <w:rsid w:val="00443332"/>
    <w:rsid w:val="00444FEA"/>
    <w:rsid w:val="004478B0"/>
    <w:rsid w:val="00450C29"/>
    <w:rsid w:val="00451ADC"/>
    <w:rsid w:val="004540A3"/>
    <w:rsid w:val="004540CD"/>
    <w:rsid w:val="00464A13"/>
    <w:rsid w:val="004668FF"/>
    <w:rsid w:val="00466FD6"/>
    <w:rsid w:val="00472755"/>
    <w:rsid w:val="00473325"/>
    <w:rsid w:val="00483D52"/>
    <w:rsid w:val="00485D02"/>
    <w:rsid w:val="00485D9D"/>
    <w:rsid w:val="00490341"/>
    <w:rsid w:val="00490A9A"/>
    <w:rsid w:val="00492C92"/>
    <w:rsid w:val="004933EC"/>
    <w:rsid w:val="004A25AE"/>
    <w:rsid w:val="004A4C04"/>
    <w:rsid w:val="004B4A42"/>
    <w:rsid w:val="004C4866"/>
    <w:rsid w:val="004D20DD"/>
    <w:rsid w:val="004D5E0E"/>
    <w:rsid w:val="004E170B"/>
    <w:rsid w:val="004E4207"/>
    <w:rsid w:val="004E5152"/>
    <w:rsid w:val="004E563C"/>
    <w:rsid w:val="004F3113"/>
    <w:rsid w:val="005024E1"/>
    <w:rsid w:val="00517C97"/>
    <w:rsid w:val="00535DF6"/>
    <w:rsid w:val="0054012D"/>
    <w:rsid w:val="005528A6"/>
    <w:rsid w:val="005528EB"/>
    <w:rsid w:val="00553BD2"/>
    <w:rsid w:val="00555E35"/>
    <w:rsid w:val="005617AE"/>
    <w:rsid w:val="0057620A"/>
    <w:rsid w:val="00587716"/>
    <w:rsid w:val="0059197A"/>
    <w:rsid w:val="00595FDD"/>
    <w:rsid w:val="0059639F"/>
    <w:rsid w:val="00596A01"/>
    <w:rsid w:val="00596DB2"/>
    <w:rsid w:val="005A31F1"/>
    <w:rsid w:val="005A652A"/>
    <w:rsid w:val="005B56F7"/>
    <w:rsid w:val="005B600D"/>
    <w:rsid w:val="005B6597"/>
    <w:rsid w:val="005B76D0"/>
    <w:rsid w:val="005B7B7B"/>
    <w:rsid w:val="005C15EC"/>
    <w:rsid w:val="005C5115"/>
    <w:rsid w:val="005D0E47"/>
    <w:rsid w:val="005D780B"/>
    <w:rsid w:val="005E2C48"/>
    <w:rsid w:val="005E77DC"/>
    <w:rsid w:val="005F09CB"/>
    <w:rsid w:val="005F1497"/>
    <w:rsid w:val="005F3965"/>
    <w:rsid w:val="005F4F7A"/>
    <w:rsid w:val="006004FE"/>
    <w:rsid w:val="006017D7"/>
    <w:rsid w:val="0060359F"/>
    <w:rsid w:val="006102D3"/>
    <w:rsid w:val="006105A0"/>
    <w:rsid w:val="00612E0D"/>
    <w:rsid w:val="00615565"/>
    <w:rsid w:val="006159E0"/>
    <w:rsid w:val="0061677C"/>
    <w:rsid w:val="00621AF5"/>
    <w:rsid w:val="00633065"/>
    <w:rsid w:val="0064292A"/>
    <w:rsid w:val="006470FE"/>
    <w:rsid w:val="00650A71"/>
    <w:rsid w:val="006570BC"/>
    <w:rsid w:val="0065730C"/>
    <w:rsid w:val="00662506"/>
    <w:rsid w:val="0066299F"/>
    <w:rsid w:val="00662F0A"/>
    <w:rsid w:val="006639AD"/>
    <w:rsid w:val="006651F5"/>
    <w:rsid w:val="0066794B"/>
    <w:rsid w:val="00672B9B"/>
    <w:rsid w:val="0068771C"/>
    <w:rsid w:val="00687DD6"/>
    <w:rsid w:val="00687ECC"/>
    <w:rsid w:val="00692AD3"/>
    <w:rsid w:val="006964B5"/>
    <w:rsid w:val="006A105D"/>
    <w:rsid w:val="006A3E97"/>
    <w:rsid w:val="006C2E8A"/>
    <w:rsid w:val="006C376D"/>
    <w:rsid w:val="006D13DF"/>
    <w:rsid w:val="006D3B00"/>
    <w:rsid w:val="006D7DB2"/>
    <w:rsid w:val="006E3070"/>
    <w:rsid w:val="006E6D50"/>
    <w:rsid w:val="006E72CB"/>
    <w:rsid w:val="006F3A4D"/>
    <w:rsid w:val="006F3BE8"/>
    <w:rsid w:val="00701F55"/>
    <w:rsid w:val="007028F4"/>
    <w:rsid w:val="007035E0"/>
    <w:rsid w:val="00706EA0"/>
    <w:rsid w:val="0071409A"/>
    <w:rsid w:val="007154AA"/>
    <w:rsid w:val="00721484"/>
    <w:rsid w:val="007271CB"/>
    <w:rsid w:val="007303C1"/>
    <w:rsid w:val="00734222"/>
    <w:rsid w:val="00735FE0"/>
    <w:rsid w:val="007360DB"/>
    <w:rsid w:val="00736E45"/>
    <w:rsid w:val="00743CE0"/>
    <w:rsid w:val="00745A19"/>
    <w:rsid w:val="00745F27"/>
    <w:rsid w:val="007467E4"/>
    <w:rsid w:val="0075215A"/>
    <w:rsid w:val="00752A91"/>
    <w:rsid w:val="0075420D"/>
    <w:rsid w:val="007636DB"/>
    <w:rsid w:val="00765020"/>
    <w:rsid w:val="00766674"/>
    <w:rsid w:val="007717F6"/>
    <w:rsid w:val="007726C7"/>
    <w:rsid w:val="007805C5"/>
    <w:rsid w:val="00785B05"/>
    <w:rsid w:val="00791658"/>
    <w:rsid w:val="007972AD"/>
    <w:rsid w:val="007A38A3"/>
    <w:rsid w:val="007A5F84"/>
    <w:rsid w:val="007B1473"/>
    <w:rsid w:val="007B5AE9"/>
    <w:rsid w:val="007B7FB8"/>
    <w:rsid w:val="007C074A"/>
    <w:rsid w:val="007C26C6"/>
    <w:rsid w:val="007C6863"/>
    <w:rsid w:val="007C7DCC"/>
    <w:rsid w:val="007D0D8B"/>
    <w:rsid w:val="007D21B3"/>
    <w:rsid w:val="007D2BF7"/>
    <w:rsid w:val="007D4FDA"/>
    <w:rsid w:val="007D59AE"/>
    <w:rsid w:val="007D6179"/>
    <w:rsid w:val="007E4FD6"/>
    <w:rsid w:val="007F05DA"/>
    <w:rsid w:val="007F19FD"/>
    <w:rsid w:val="007F7062"/>
    <w:rsid w:val="0080064A"/>
    <w:rsid w:val="00805FB2"/>
    <w:rsid w:val="00813959"/>
    <w:rsid w:val="008146C8"/>
    <w:rsid w:val="00827E46"/>
    <w:rsid w:val="00854779"/>
    <w:rsid w:val="00854EC6"/>
    <w:rsid w:val="00855A5A"/>
    <w:rsid w:val="00873122"/>
    <w:rsid w:val="0088061E"/>
    <w:rsid w:val="008814ED"/>
    <w:rsid w:val="00885CD1"/>
    <w:rsid w:val="008915EB"/>
    <w:rsid w:val="008947F4"/>
    <w:rsid w:val="008A0CD3"/>
    <w:rsid w:val="008A7F35"/>
    <w:rsid w:val="008B0CAF"/>
    <w:rsid w:val="008B5086"/>
    <w:rsid w:val="008C62D1"/>
    <w:rsid w:val="008C69FD"/>
    <w:rsid w:val="008D0224"/>
    <w:rsid w:val="008D3B53"/>
    <w:rsid w:val="008D4CAE"/>
    <w:rsid w:val="008D585A"/>
    <w:rsid w:val="008E4957"/>
    <w:rsid w:val="008E5F5E"/>
    <w:rsid w:val="008E684E"/>
    <w:rsid w:val="008F1B72"/>
    <w:rsid w:val="008F36DB"/>
    <w:rsid w:val="00903852"/>
    <w:rsid w:val="00906C49"/>
    <w:rsid w:val="00911CA1"/>
    <w:rsid w:val="00925917"/>
    <w:rsid w:val="00930B8D"/>
    <w:rsid w:val="00931451"/>
    <w:rsid w:val="00932E23"/>
    <w:rsid w:val="00933F91"/>
    <w:rsid w:val="00936A79"/>
    <w:rsid w:val="00940316"/>
    <w:rsid w:val="009410CB"/>
    <w:rsid w:val="00944CF8"/>
    <w:rsid w:val="00953708"/>
    <w:rsid w:val="00953B7B"/>
    <w:rsid w:val="00954F6E"/>
    <w:rsid w:val="00960F8F"/>
    <w:rsid w:val="00965618"/>
    <w:rsid w:val="00971254"/>
    <w:rsid w:val="009741CA"/>
    <w:rsid w:val="00975123"/>
    <w:rsid w:val="00975A43"/>
    <w:rsid w:val="00977089"/>
    <w:rsid w:val="00991476"/>
    <w:rsid w:val="00994752"/>
    <w:rsid w:val="00996951"/>
    <w:rsid w:val="009A498F"/>
    <w:rsid w:val="009A6563"/>
    <w:rsid w:val="009A6AA5"/>
    <w:rsid w:val="009A7E13"/>
    <w:rsid w:val="009B0C68"/>
    <w:rsid w:val="009B0D86"/>
    <w:rsid w:val="009B2BE7"/>
    <w:rsid w:val="009B303C"/>
    <w:rsid w:val="009B3451"/>
    <w:rsid w:val="009B4782"/>
    <w:rsid w:val="009B61E3"/>
    <w:rsid w:val="009C1544"/>
    <w:rsid w:val="009C690A"/>
    <w:rsid w:val="009E2685"/>
    <w:rsid w:val="009E3093"/>
    <w:rsid w:val="009E324E"/>
    <w:rsid w:val="009E3A90"/>
    <w:rsid w:val="009E4865"/>
    <w:rsid w:val="009E53B8"/>
    <w:rsid w:val="009E68FE"/>
    <w:rsid w:val="009F3C45"/>
    <w:rsid w:val="009F4CE6"/>
    <w:rsid w:val="009F6C74"/>
    <w:rsid w:val="00A1058B"/>
    <w:rsid w:val="00A1461F"/>
    <w:rsid w:val="00A1685B"/>
    <w:rsid w:val="00A20D13"/>
    <w:rsid w:val="00A24715"/>
    <w:rsid w:val="00A25538"/>
    <w:rsid w:val="00A265AF"/>
    <w:rsid w:val="00A26D1E"/>
    <w:rsid w:val="00A26DA8"/>
    <w:rsid w:val="00A307DF"/>
    <w:rsid w:val="00A30819"/>
    <w:rsid w:val="00A357F1"/>
    <w:rsid w:val="00A363EE"/>
    <w:rsid w:val="00A36FC0"/>
    <w:rsid w:val="00A37740"/>
    <w:rsid w:val="00A42644"/>
    <w:rsid w:val="00A511FE"/>
    <w:rsid w:val="00A603FA"/>
    <w:rsid w:val="00A6480F"/>
    <w:rsid w:val="00A702F0"/>
    <w:rsid w:val="00A70979"/>
    <w:rsid w:val="00A714E3"/>
    <w:rsid w:val="00A747AD"/>
    <w:rsid w:val="00A75CE5"/>
    <w:rsid w:val="00A76E69"/>
    <w:rsid w:val="00A82BFB"/>
    <w:rsid w:val="00A84532"/>
    <w:rsid w:val="00A851D8"/>
    <w:rsid w:val="00A96F2C"/>
    <w:rsid w:val="00A97BCA"/>
    <w:rsid w:val="00AA1D87"/>
    <w:rsid w:val="00AA1EF3"/>
    <w:rsid w:val="00AA212D"/>
    <w:rsid w:val="00AA4397"/>
    <w:rsid w:val="00AA4BF1"/>
    <w:rsid w:val="00AC4F67"/>
    <w:rsid w:val="00AC5BD9"/>
    <w:rsid w:val="00AD1E9F"/>
    <w:rsid w:val="00AD27C1"/>
    <w:rsid w:val="00AE1CB0"/>
    <w:rsid w:val="00AE4383"/>
    <w:rsid w:val="00AE4F84"/>
    <w:rsid w:val="00AE597A"/>
    <w:rsid w:val="00AF3657"/>
    <w:rsid w:val="00B01365"/>
    <w:rsid w:val="00B1063A"/>
    <w:rsid w:val="00B12542"/>
    <w:rsid w:val="00B26DE3"/>
    <w:rsid w:val="00B3113D"/>
    <w:rsid w:val="00B34890"/>
    <w:rsid w:val="00B435B5"/>
    <w:rsid w:val="00B43827"/>
    <w:rsid w:val="00B43A8C"/>
    <w:rsid w:val="00B510F6"/>
    <w:rsid w:val="00B564B1"/>
    <w:rsid w:val="00B564B6"/>
    <w:rsid w:val="00B60060"/>
    <w:rsid w:val="00B60332"/>
    <w:rsid w:val="00B60618"/>
    <w:rsid w:val="00B651B9"/>
    <w:rsid w:val="00B65C76"/>
    <w:rsid w:val="00B71A98"/>
    <w:rsid w:val="00B75E18"/>
    <w:rsid w:val="00B801E5"/>
    <w:rsid w:val="00B82BFE"/>
    <w:rsid w:val="00B867A0"/>
    <w:rsid w:val="00B95568"/>
    <w:rsid w:val="00B955C6"/>
    <w:rsid w:val="00B971AD"/>
    <w:rsid w:val="00BA0223"/>
    <w:rsid w:val="00BA139E"/>
    <w:rsid w:val="00BA175C"/>
    <w:rsid w:val="00BA684F"/>
    <w:rsid w:val="00BB0798"/>
    <w:rsid w:val="00BB0FE8"/>
    <w:rsid w:val="00BC010F"/>
    <w:rsid w:val="00BC4E5F"/>
    <w:rsid w:val="00BC587A"/>
    <w:rsid w:val="00BD1CEC"/>
    <w:rsid w:val="00BD1E4A"/>
    <w:rsid w:val="00BD2203"/>
    <w:rsid w:val="00BD3D7A"/>
    <w:rsid w:val="00BE0033"/>
    <w:rsid w:val="00BE3D22"/>
    <w:rsid w:val="00BE64B8"/>
    <w:rsid w:val="00BE6646"/>
    <w:rsid w:val="00BE67F2"/>
    <w:rsid w:val="00BF63C1"/>
    <w:rsid w:val="00BF68C9"/>
    <w:rsid w:val="00C10544"/>
    <w:rsid w:val="00C17953"/>
    <w:rsid w:val="00C22363"/>
    <w:rsid w:val="00C22F7D"/>
    <w:rsid w:val="00C23AFC"/>
    <w:rsid w:val="00C23C98"/>
    <w:rsid w:val="00C23DA4"/>
    <w:rsid w:val="00C25FEB"/>
    <w:rsid w:val="00C31B48"/>
    <w:rsid w:val="00C329A5"/>
    <w:rsid w:val="00C34BFD"/>
    <w:rsid w:val="00C375A9"/>
    <w:rsid w:val="00C417D0"/>
    <w:rsid w:val="00C42950"/>
    <w:rsid w:val="00C442AE"/>
    <w:rsid w:val="00C472A2"/>
    <w:rsid w:val="00C52FA8"/>
    <w:rsid w:val="00C53A5E"/>
    <w:rsid w:val="00C541E5"/>
    <w:rsid w:val="00C55671"/>
    <w:rsid w:val="00C603C3"/>
    <w:rsid w:val="00C61F66"/>
    <w:rsid w:val="00C64532"/>
    <w:rsid w:val="00C7196E"/>
    <w:rsid w:val="00C76D48"/>
    <w:rsid w:val="00C96859"/>
    <w:rsid w:val="00CA05B1"/>
    <w:rsid w:val="00CA3F65"/>
    <w:rsid w:val="00CA5CD7"/>
    <w:rsid w:val="00CB0AC6"/>
    <w:rsid w:val="00CB13E6"/>
    <w:rsid w:val="00CB3671"/>
    <w:rsid w:val="00CB6492"/>
    <w:rsid w:val="00CC22BE"/>
    <w:rsid w:val="00CC2592"/>
    <w:rsid w:val="00CC2E19"/>
    <w:rsid w:val="00CC3603"/>
    <w:rsid w:val="00CC45F3"/>
    <w:rsid w:val="00CD4DE5"/>
    <w:rsid w:val="00CD7193"/>
    <w:rsid w:val="00CE058C"/>
    <w:rsid w:val="00CE16ED"/>
    <w:rsid w:val="00CE6EF2"/>
    <w:rsid w:val="00CF244B"/>
    <w:rsid w:val="00D01DC2"/>
    <w:rsid w:val="00D02A2B"/>
    <w:rsid w:val="00D03766"/>
    <w:rsid w:val="00D11758"/>
    <w:rsid w:val="00D12BA5"/>
    <w:rsid w:val="00D207FC"/>
    <w:rsid w:val="00D2238A"/>
    <w:rsid w:val="00D25D0D"/>
    <w:rsid w:val="00D32DFB"/>
    <w:rsid w:val="00D33BD9"/>
    <w:rsid w:val="00D35DEF"/>
    <w:rsid w:val="00D44CF6"/>
    <w:rsid w:val="00D52A4A"/>
    <w:rsid w:val="00D61912"/>
    <w:rsid w:val="00D61BC0"/>
    <w:rsid w:val="00D64340"/>
    <w:rsid w:val="00D66AF2"/>
    <w:rsid w:val="00D67195"/>
    <w:rsid w:val="00D7340F"/>
    <w:rsid w:val="00D75599"/>
    <w:rsid w:val="00D80559"/>
    <w:rsid w:val="00D824E7"/>
    <w:rsid w:val="00D8505F"/>
    <w:rsid w:val="00D863E0"/>
    <w:rsid w:val="00D866E0"/>
    <w:rsid w:val="00D867B1"/>
    <w:rsid w:val="00D86CB2"/>
    <w:rsid w:val="00D91C93"/>
    <w:rsid w:val="00D93340"/>
    <w:rsid w:val="00DA03AE"/>
    <w:rsid w:val="00DA1207"/>
    <w:rsid w:val="00DA2E1A"/>
    <w:rsid w:val="00DA3D1A"/>
    <w:rsid w:val="00DA4115"/>
    <w:rsid w:val="00DB052A"/>
    <w:rsid w:val="00DB09C5"/>
    <w:rsid w:val="00DB2527"/>
    <w:rsid w:val="00DB2B0A"/>
    <w:rsid w:val="00DC46F6"/>
    <w:rsid w:val="00DC60C5"/>
    <w:rsid w:val="00DC6ADE"/>
    <w:rsid w:val="00DD024A"/>
    <w:rsid w:val="00DD14FB"/>
    <w:rsid w:val="00DD3267"/>
    <w:rsid w:val="00DE2E28"/>
    <w:rsid w:val="00DE5974"/>
    <w:rsid w:val="00DF0679"/>
    <w:rsid w:val="00DF0C5D"/>
    <w:rsid w:val="00DF49AE"/>
    <w:rsid w:val="00DF60AA"/>
    <w:rsid w:val="00E01327"/>
    <w:rsid w:val="00E04A37"/>
    <w:rsid w:val="00E06CE7"/>
    <w:rsid w:val="00E10C21"/>
    <w:rsid w:val="00E13A8F"/>
    <w:rsid w:val="00E17963"/>
    <w:rsid w:val="00E22B2A"/>
    <w:rsid w:val="00E22DA1"/>
    <w:rsid w:val="00E32166"/>
    <w:rsid w:val="00E324F4"/>
    <w:rsid w:val="00E35B5D"/>
    <w:rsid w:val="00E363C9"/>
    <w:rsid w:val="00E5280E"/>
    <w:rsid w:val="00E54203"/>
    <w:rsid w:val="00E57D18"/>
    <w:rsid w:val="00E57EBE"/>
    <w:rsid w:val="00E60E28"/>
    <w:rsid w:val="00E752FC"/>
    <w:rsid w:val="00E77066"/>
    <w:rsid w:val="00E770E2"/>
    <w:rsid w:val="00E87ACF"/>
    <w:rsid w:val="00EA1E82"/>
    <w:rsid w:val="00EA3D0E"/>
    <w:rsid w:val="00EA42E6"/>
    <w:rsid w:val="00EA5AE1"/>
    <w:rsid w:val="00EB3D39"/>
    <w:rsid w:val="00EB55D9"/>
    <w:rsid w:val="00EC0921"/>
    <w:rsid w:val="00EC5E5D"/>
    <w:rsid w:val="00ED3908"/>
    <w:rsid w:val="00ED705B"/>
    <w:rsid w:val="00EE349A"/>
    <w:rsid w:val="00EE6EF1"/>
    <w:rsid w:val="00EF39CA"/>
    <w:rsid w:val="00F013C0"/>
    <w:rsid w:val="00F01AD0"/>
    <w:rsid w:val="00F06133"/>
    <w:rsid w:val="00F121A6"/>
    <w:rsid w:val="00F16117"/>
    <w:rsid w:val="00F16205"/>
    <w:rsid w:val="00F26DAF"/>
    <w:rsid w:val="00F27DD3"/>
    <w:rsid w:val="00F3191C"/>
    <w:rsid w:val="00F34435"/>
    <w:rsid w:val="00F37917"/>
    <w:rsid w:val="00F4399E"/>
    <w:rsid w:val="00F46C47"/>
    <w:rsid w:val="00F552DE"/>
    <w:rsid w:val="00F6037A"/>
    <w:rsid w:val="00F603DB"/>
    <w:rsid w:val="00F61DC4"/>
    <w:rsid w:val="00F637EB"/>
    <w:rsid w:val="00F6501E"/>
    <w:rsid w:val="00F70835"/>
    <w:rsid w:val="00F70B3E"/>
    <w:rsid w:val="00F7288B"/>
    <w:rsid w:val="00F8061A"/>
    <w:rsid w:val="00F83A1D"/>
    <w:rsid w:val="00F87258"/>
    <w:rsid w:val="00F9178E"/>
    <w:rsid w:val="00F94F2F"/>
    <w:rsid w:val="00FA188A"/>
    <w:rsid w:val="00FB21E9"/>
    <w:rsid w:val="00FB5783"/>
    <w:rsid w:val="00FB7521"/>
    <w:rsid w:val="00FB7C03"/>
    <w:rsid w:val="00FC04B0"/>
    <w:rsid w:val="00FC174D"/>
    <w:rsid w:val="00FC2FC0"/>
    <w:rsid w:val="00FC40D6"/>
    <w:rsid w:val="00FD1989"/>
    <w:rsid w:val="00FD2228"/>
    <w:rsid w:val="00FD4D05"/>
    <w:rsid w:val="00FE0444"/>
    <w:rsid w:val="00FF3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Pr>
      <w:position w:val="6"/>
      <w:sz w:val="16"/>
    </w:rPr>
  </w:style>
  <w:style w:type="paragraph" w:styleId="Header">
    <w:name w:val="header"/>
    <w:basedOn w:val="Normal"/>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uiPriority w:val="59"/>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paragraph" w:styleId="ListParagraph">
    <w:name w:val="List Paragraph"/>
    <w:basedOn w:val="Normal"/>
    <w:uiPriority w:val="34"/>
    <w:qFormat/>
    <w:rsid w:val="00240DCE"/>
    <w:pPr>
      <w:ind w:left="720"/>
      <w:contextualSpacing/>
    </w:pPr>
  </w:style>
  <w:style w:type="character" w:customStyle="1" w:styleId="NormaldoubleChar">
    <w:name w:val="Normal double Char"/>
    <w:link w:val="Normaldouble"/>
    <w:rsid w:val="00A84532"/>
    <w:rPr>
      <w:sz w:val="24"/>
    </w:rPr>
  </w:style>
  <w:style w:type="paragraph" w:customStyle="1" w:styleId="Blockquote">
    <w:name w:val="Blockquote"/>
    <w:basedOn w:val="Normal"/>
    <w:link w:val="BlockquoteChar"/>
    <w:qFormat/>
    <w:rsid w:val="00FD1989"/>
    <w:pPr>
      <w:keepNext/>
      <w:ind w:left="720" w:right="720"/>
      <w:outlineLvl w:val="3"/>
    </w:pPr>
    <w:rPr>
      <w:szCs w:val="24"/>
    </w:rPr>
  </w:style>
  <w:style w:type="character" w:customStyle="1" w:styleId="BlockquoteChar">
    <w:name w:val="Blockquote Char"/>
    <w:link w:val="Blockquote"/>
    <w:rsid w:val="00FD1989"/>
    <w:rPr>
      <w:sz w:val="24"/>
      <w:szCs w:val="24"/>
    </w:rPr>
  </w:style>
  <w:style w:type="paragraph" w:styleId="Revision">
    <w:name w:val="Revision"/>
    <w:hidden/>
    <w:uiPriority w:val="99"/>
    <w:semiHidden/>
    <w:rsid w:val="0016140F"/>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065EED-7F46-43E7-ACC1-42ACCD771F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661</Words>
  <Characters>3989</Characters>
  <Application>Microsoft Office Word</Application>
  <DocSecurity>0</DocSecurity>
  <Lines>33</Lines>
  <Paragraphs>9</Paragraphs>
  <ScaleCrop>false</ScaleCrop>
  <Company/>
  <LinksUpToDate>false</LinksUpToDate>
  <CharactersWithSpaces>4641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2019-02-14T14:48:00Z</dcterms:created>
  <dcterms:modified xsi:type="dcterms:W3CDTF">2019-02-14T14:48:00Z</dcterms:modified>
</cp:coreProperties>
</file>